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Rubik" w:hAnsi="Rubik" w:cs="Rubik" w:hint="cs"/>
          <w:noProof/>
          <w:color w:val="FFFFFF" w:themeColor="background1"/>
          <w:sz w:val="20"/>
          <w:szCs w:val="20"/>
        </w:rPr>
        <w:id w:val="1024975777"/>
        <w:docPartObj>
          <w:docPartGallery w:val="Cover Pages"/>
          <w:docPartUnique/>
        </w:docPartObj>
      </w:sdtPr>
      <w:sdtEndPr/>
      <w:sdtContent>
        <w:p w14:paraId="6A2B0800" w14:textId="3D1FFCCC" w:rsidR="00B45A27" w:rsidRPr="00C97E78" w:rsidRDefault="00B45A27" w:rsidP="00C97E78">
          <w:pPr>
            <w:ind w:right="685"/>
            <w:rPr>
              <w:rFonts w:ascii="Rubik" w:hAnsi="Rubik" w:cs="Rubik" w:hint="cs"/>
              <w:color w:val="FFFFFF" w:themeColor="background1"/>
            </w:rPr>
          </w:pPr>
        </w:p>
        <w:p w14:paraId="1FBE9DA8" w14:textId="57FE5121" w:rsidR="00B45A27" w:rsidRPr="00C97E78" w:rsidRDefault="00B45A27" w:rsidP="00C97E78">
          <w:pPr>
            <w:pStyle w:val="covertableheader"/>
            <w:ind w:right="685"/>
            <w:rPr>
              <w:rFonts w:ascii="Rubik" w:hAnsi="Rubik" w:cs="Rubik" w:hint="cs"/>
              <w:color w:val="FFFFFF" w:themeColor="background1"/>
            </w:rPr>
          </w:pPr>
          <w:r w:rsidRPr="00C97E78">
            <w:rPr>
              <w:rFonts w:ascii="Rubik" w:hAnsi="Rubik" w:cs="Rubik" w:hint="cs"/>
              <w:color w:val="FFFFFF" w:themeColor="background1"/>
            </w:rPr>
            <w:br w:type="page"/>
          </w:r>
        </w:p>
      </w:sdtContent>
    </w:sdt>
    <w:p w14:paraId="2BB132DD" w14:textId="4CDF046A" w:rsidR="00F05A13" w:rsidRPr="00C97E78" w:rsidRDefault="00F05A13" w:rsidP="00C97E78">
      <w:pPr>
        <w:pStyle w:val="covertabelbody"/>
        <w:ind w:right="685"/>
        <w:rPr>
          <w:rFonts w:ascii="Rubik" w:hAnsi="Rubik" w:cs="Rubik" w:hint="cs"/>
          <w:b/>
          <w:bCs/>
        </w:rPr>
      </w:pPr>
      <w:bookmarkStart w:id="0" w:name="_Toc47689389"/>
      <w:r w:rsidRPr="00C97E78">
        <w:rPr>
          <w:rFonts w:ascii="Rubik" w:hAnsi="Rubik" w:cs="Rubik" w:hint="cs"/>
          <w:b/>
          <w:bCs/>
        </w:rPr>
        <w:lastRenderedPageBreak/>
        <w:t xml:space="preserve">PLEASE READ CAREFULLY BEFORE ACCESSING ANY SOFTWARE OR SERVICES FROM THIS WEBSITE: </w:t>
      </w:r>
    </w:p>
    <w:p w14:paraId="5B17E533" w14:textId="64815636" w:rsidR="00B207D1" w:rsidRPr="00C97E78" w:rsidRDefault="007A6317" w:rsidP="00C97E78">
      <w:pPr>
        <w:ind w:left="0" w:right="685"/>
        <w:rPr>
          <w:rFonts w:ascii="Rubik" w:hAnsi="Rubik" w:cs="Rubik" w:hint="cs"/>
        </w:rPr>
      </w:pPr>
      <w:r w:rsidRPr="00C97E78">
        <w:rPr>
          <w:rFonts w:ascii="Rubik" w:hAnsi="Rubik" w:cs="Rubik" w:hint="cs"/>
        </w:rPr>
        <w:t xml:space="preserve">This licence agreement (Licence) is a legal agreement between you (Licensee or you) and </w:t>
      </w:r>
      <w:sdt>
        <w:sdtPr>
          <w:rPr>
            <w:rFonts w:ascii="Rubik" w:hAnsi="Rubik" w:cs="Rubik" w:hint="cs"/>
            <w:b/>
            <w:bCs/>
          </w:rPr>
          <w:alias w:val="Choose an Item"/>
          <w:tag w:val="Choose an Item"/>
          <w:id w:val="1082798151"/>
          <w:placeholder>
            <w:docPart w:val="A0FB2A522305440E8B11D476EBB3DE8D"/>
          </w:placeholder>
          <w15:color w:val="333399"/>
          <w:text/>
        </w:sdtPr>
        <w:sdtEndPr/>
        <w:sdtContent>
          <w:r w:rsidR="005859A0" w:rsidRPr="00C97E78">
            <w:rPr>
              <w:rFonts w:ascii="Rubik" w:hAnsi="Rubik" w:cs="Rubik" w:hint="cs"/>
              <w:b/>
              <w:bCs/>
            </w:rPr>
            <w:t>3t-Transform</w:t>
          </w:r>
          <w:r w:rsidRPr="00C97E78">
            <w:rPr>
              <w:rFonts w:ascii="Rubik" w:hAnsi="Rubik" w:cs="Rubik" w:hint="cs"/>
              <w:b/>
              <w:bCs/>
            </w:rPr>
            <w:t xml:space="preserve"> Limited</w:t>
          </w:r>
        </w:sdtContent>
      </w:sdt>
      <w:r w:rsidR="00B207D1" w:rsidRPr="00C97E78">
        <w:rPr>
          <w:rFonts w:ascii="Rubik" w:hAnsi="Rubik" w:cs="Rubik" w:hint="cs"/>
          <w:b/>
          <w:bCs/>
        </w:rPr>
        <w:t xml:space="preserve"> </w:t>
      </w:r>
      <w:r w:rsidRPr="00C97E78">
        <w:rPr>
          <w:rFonts w:ascii="Rubik" w:hAnsi="Rubik" w:cs="Rubik" w:hint="cs"/>
          <w:b/>
          <w:bCs/>
        </w:rPr>
        <w:t xml:space="preserve"> </w:t>
      </w:r>
      <w:r w:rsidRPr="00C97E78">
        <w:rPr>
          <w:rFonts w:ascii="Rubik" w:hAnsi="Rubik" w:cs="Rubik" w:hint="cs"/>
        </w:rPr>
        <w:t>of</w:t>
      </w:r>
      <w:r w:rsidRPr="00C97E78">
        <w:rPr>
          <w:rFonts w:ascii="Rubik" w:hAnsi="Rubik" w:cs="Rubik" w:hint="cs"/>
          <w:b/>
          <w:bCs/>
        </w:rPr>
        <w:t xml:space="preserve"> </w:t>
      </w:r>
      <w:r w:rsidRPr="00C97E78">
        <w:rPr>
          <w:rFonts w:ascii="Rubik" w:hAnsi="Rubik" w:cs="Rubik" w:hint="cs"/>
        </w:rPr>
        <w:t>Cobalt 13a 9 Silver Fox Way, Cobalt Business Park, Newcastle Upon Tyne, England, NE27 0QS (</w:t>
      </w:r>
      <w:r w:rsidRPr="00C97E78">
        <w:rPr>
          <w:rFonts w:ascii="Rubik" w:hAnsi="Rubik" w:cs="Rubik" w:hint="cs"/>
          <w:b/>
          <w:bCs/>
        </w:rPr>
        <w:t>Licensor</w:t>
      </w:r>
      <w:r w:rsidRPr="00C97E78">
        <w:rPr>
          <w:rFonts w:ascii="Rubik" w:hAnsi="Rubik" w:cs="Rubik" w:hint="cs"/>
        </w:rPr>
        <w:t xml:space="preserve">, </w:t>
      </w:r>
      <w:r w:rsidRPr="00C97E78">
        <w:rPr>
          <w:rFonts w:ascii="Rubik" w:hAnsi="Rubik" w:cs="Rubik" w:hint="cs"/>
          <w:b/>
          <w:bCs/>
        </w:rPr>
        <w:t>us</w:t>
      </w:r>
      <w:r w:rsidRPr="00C97E78">
        <w:rPr>
          <w:rFonts w:ascii="Rubik" w:hAnsi="Rubik" w:cs="Rubik" w:hint="cs"/>
        </w:rPr>
        <w:t xml:space="preserve"> or </w:t>
      </w:r>
      <w:r w:rsidRPr="00C97E78">
        <w:rPr>
          <w:rFonts w:ascii="Rubik" w:hAnsi="Rubik" w:cs="Rubik" w:hint="cs"/>
          <w:b/>
          <w:bCs/>
        </w:rPr>
        <w:t>we</w:t>
      </w:r>
      <w:r w:rsidRPr="00C97E78">
        <w:rPr>
          <w:rFonts w:ascii="Rubik" w:hAnsi="Rubik" w:cs="Rubik" w:hint="cs"/>
        </w:rPr>
        <w:t xml:space="preserve">) </w:t>
      </w:r>
      <w:r w:rsidR="00B53B23" w:rsidRPr="00C97E78">
        <w:rPr>
          <w:rFonts w:ascii="Rubik" w:hAnsi="Rubik" w:cs="Rubik" w:hint="cs"/>
        </w:rPr>
        <w:t xml:space="preserve">for </w:t>
      </w:r>
      <w:r w:rsidR="00AC0607" w:rsidRPr="00C97E78">
        <w:rPr>
          <w:rFonts w:ascii="Rubik" w:hAnsi="Rubik" w:cs="Rubik" w:hint="cs"/>
        </w:rPr>
        <w:t>use of the software product you access by virtue of accepting these terms,</w:t>
      </w:r>
      <w:r w:rsidR="00B53B23" w:rsidRPr="00C97E78">
        <w:rPr>
          <w:rFonts w:ascii="Rubik" w:hAnsi="Rubik" w:cs="Rubik" w:hint="cs"/>
        </w:rPr>
        <w:t xml:space="preserve"> </w:t>
      </w:r>
      <w:r w:rsidRPr="00C97E78">
        <w:rPr>
          <w:rFonts w:ascii="Rubik" w:hAnsi="Rubik" w:cs="Rubik" w:hint="cs"/>
        </w:rPr>
        <w:t>computer software, and the content, services and data supplied with the software</w:t>
      </w:r>
      <w:r w:rsidR="00B53B23" w:rsidRPr="00C97E78">
        <w:rPr>
          <w:rFonts w:ascii="Rubik" w:hAnsi="Rubik" w:cs="Rubik" w:hint="cs"/>
        </w:rPr>
        <w:t xml:space="preserve"> </w:t>
      </w:r>
      <w:r w:rsidRPr="00C97E78">
        <w:rPr>
          <w:rFonts w:ascii="Rubik" w:hAnsi="Rubik" w:cs="Rubik" w:hint="cs"/>
        </w:rPr>
        <w:t>(</w:t>
      </w:r>
      <w:r w:rsidRPr="00C97E78">
        <w:rPr>
          <w:rFonts w:ascii="Rubik" w:hAnsi="Rubik" w:cs="Rubik" w:hint="cs"/>
          <w:b/>
        </w:rPr>
        <w:t>Software</w:t>
      </w:r>
      <w:r w:rsidRPr="00C97E78">
        <w:rPr>
          <w:rFonts w:ascii="Rubik" w:hAnsi="Rubik" w:cs="Rubik" w:hint="cs"/>
          <w:bCs/>
        </w:rPr>
        <w:t>).</w:t>
      </w:r>
    </w:p>
    <w:p w14:paraId="1BEB6037" w14:textId="3F87288B" w:rsidR="00F05A13" w:rsidRPr="00C97E78" w:rsidRDefault="00F05A13" w:rsidP="00C97E78">
      <w:pPr>
        <w:ind w:left="0" w:right="685"/>
        <w:rPr>
          <w:rFonts w:ascii="Rubik" w:hAnsi="Rubik" w:cs="Rubik" w:hint="cs"/>
        </w:rPr>
      </w:pPr>
      <w:r w:rsidRPr="00C97E78">
        <w:rPr>
          <w:rFonts w:ascii="Rubik" w:hAnsi="Rubik" w:cs="Rubik" w:hint="cs"/>
          <w:b/>
          <w:bCs/>
        </w:rPr>
        <w:t>OPERATING SYSTEM REQUIREMENTS:</w:t>
      </w:r>
      <w:r w:rsidRPr="00C97E78">
        <w:rPr>
          <w:rFonts w:ascii="Rubik" w:hAnsi="Rubik" w:cs="Rubik" w:hint="cs"/>
        </w:rPr>
        <w:t xml:space="preserve"> this Software requires an appropriate device (PC, laptop, tablet or phone) with internet connection and access via the most up to date versions of standard internet browsers. This Software will not work with Microsoft Explorer or </w:t>
      </w:r>
      <w:r w:rsidR="00E97524" w:rsidRPr="00C97E78">
        <w:rPr>
          <w:rFonts w:ascii="Rubik" w:hAnsi="Rubik" w:cs="Rubik" w:hint="cs"/>
        </w:rPr>
        <w:t xml:space="preserve">Non Chromium versions of </w:t>
      </w:r>
      <w:r w:rsidRPr="00C97E78">
        <w:rPr>
          <w:rFonts w:ascii="Rubik" w:hAnsi="Rubik" w:cs="Rubik" w:hint="cs"/>
        </w:rPr>
        <w:t>Microsoft Edge.</w:t>
      </w:r>
    </w:p>
    <w:p w14:paraId="5293479D" w14:textId="77777777" w:rsidR="00F05A13" w:rsidRPr="00C97E78" w:rsidRDefault="00F05A13" w:rsidP="00C97E78">
      <w:pPr>
        <w:pStyle w:val="covertabelbody"/>
        <w:ind w:right="685"/>
        <w:rPr>
          <w:rFonts w:ascii="Rubik" w:hAnsi="Rubik" w:cs="Rubik" w:hint="cs"/>
          <w:b/>
          <w:bCs/>
        </w:rPr>
      </w:pPr>
      <w:r w:rsidRPr="00C97E78">
        <w:rPr>
          <w:rFonts w:ascii="Rubik" w:hAnsi="Rubik" w:cs="Rubik" w:hint="cs"/>
          <w:b/>
          <w:bCs/>
        </w:rPr>
        <w:t>IMPORTANT NOTICE TO ALL USERS:</w:t>
      </w:r>
    </w:p>
    <w:p w14:paraId="6BD82711" w14:textId="58FB40ED" w:rsidR="00F05A13" w:rsidRPr="005876FE" w:rsidRDefault="00F05A13" w:rsidP="005876FE">
      <w:pPr>
        <w:pStyle w:val="ListParagraph"/>
        <w:numPr>
          <w:ilvl w:val="0"/>
          <w:numId w:val="27"/>
        </w:numPr>
        <w:ind w:right="685"/>
        <w:rPr>
          <w:rFonts w:ascii="Rubik" w:hAnsi="Rubik" w:cs="Rubik" w:hint="cs"/>
        </w:rPr>
      </w:pPr>
      <w:r w:rsidRPr="00C97E78">
        <w:rPr>
          <w:rFonts w:ascii="Rubik" w:hAnsi="Rubik" w:cs="Rubik" w:hint="cs"/>
        </w:rPr>
        <w:t xml:space="preserve">By </w:t>
      </w:r>
      <w:r w:rsidR="00E97524" w:rsidRPr="00C97E78">
        <w:rPr>
          <w:rFonts w:ascii="Rubik" w:hAnsi="Rubik" w:cs="Rubik" w:hint="cs"/>
        </w:rPr>
        <w:t>logging into the software</w:t>
      </w:r>
      <w:r w:rsidRPr="00C97E78">
        <w:rPr>
          <w:rFonts w:ascii="Rubik" w:hAnsi="Rubik" w:cs="Rubik" w:hint="cs"/>
        </w:rPr>
        <w:t xml:space="preserve"> you agree to the terms of this licence which will bind you. The terms of this licence include, in particular, limitations on liability in condition </w:t>
      </w:r>
      <w:r w:rsidR="00A47E4F" w:rsidRPr="00C97E78">
        <w:rPr>
          <w:rFonts w:ascii="Rubik" w:hAnsi="Rubik" w:cs="Rubik" w:hint="cs"/>
        </w:rPr>
        <w:fldChar w:fldCharType="begin"/>
      </w:r>
      <w:r w:rsidR="00A47E4F" w:rsidRPr="00C97E78">
        <w:rPr>
          <w:rFonts w:ascii="Rubik" w:hAnsi="Rubik" w:cs="Rubik" w:hint="cs"/>
        </w:rPr>
        <w:instrText xml:space="preserve"> REF _Ref67495358 \r \h </w:instrText>
      </w:r>
      <w:r w:rsidR="00A47E4F" w:rsidRPr="00C97E78">
        <w:rPr>
          <w:rFonts w:ascii="Rubik" w:hAnsi="Rubik" w:cs="Rubik" w:hint="cs"/>
        </w:rPr>
      </w:r>
      <w:r w:rsidR="00C97E78">
        <w:rPr>
          <w:rFonts w:ascii="Rubik" w:hAnsi="Rubik" w:cs="Rubik"/>
        </w:rPr>
        <w:instrText xml:space="preserve"> \* MERGEFORMAT </w:instrText>
      </w:r>
      <w:r w:rsidR="00A47E4F" w:rsidRPr="00C97E78">
        <w:rPr>
          <w:rFonts w:ascii="Rubik" w:hAnsi="Rubik" w:cs="Rubik" w:hint="cs"/>
        </w:rPr>
        <w:fldChar w:fldCharType="separate"/>
      </w:r>
      <w:r w:rsidR="00A47E4F" w:rsidRPr="00C97E78">
        <w:rPr>
          <w:rFonts w:ascii="Rubik" w:hAnsi="Rubik" w:cs="Rubik" w:hint="cs"/>
        </w:rPr>
        <w:t>4.1</w:t>
      </w:r>
      <w:r w:rsidR="00A47E4F" w:rsidRPr="00C97E78">
        <w:rPr>
          <w:rFonts w:ascii="Rubik" w:hAnsi="Rubik" w:cs="Rubik" w:hint="cs"/>
        </w:rPr>
        <w:fldChar w:fldCharType="end"/>
      </w:r>
      <w:r w:rsidRPr="00C97E78">
        <w:rPr>
          <w:rFonts w:ascii="Rubik" w:hAnsi="Rubik" w:cs="Rubik" w:hint="cs"/>
        </w:rPr>
        <w:t xml:space="preserve"> and condition</w:t>
      </w:r>
      <w:r w:rsidR="00A47E4F" w:rsidRPr="00C97E78">
        <w:rPr>
          <w:rFonts w:ascii="Rubik" w:hAnsi="Rubik" w:cs="Rubik" w:hint="cs"/>
        </w:rPr>
        <w:t xml:space="preserve"> </w:t>
      </w:r>
      <w:r w:rsidR="00A47E4F" w:rsidRPr="00C97E78">
        <w:rPr>
          <w:rFonts w:ascii="Rubik" w:hAnsi="Rubik" w:cs="Rubik" w:hint="cs"/>
        </w:rPr>
        <w:fldChar w:fldCharType="begin"/>
      </w:r>
      <w:r w:rsidR="00A47E4F" w:rsidRPr="00C97E78">
        <w:rPr>
          <w:rFonts w:ascii="Rubik" w:hAnsi="Rubik" w:cs="Rubik" w:hint="cs"/>
        </w:rPr>
        <w:instrText xml:space="preserve"> REF _Ref67495364 \r \h </w:instrText>
      </w:r>
      <w:r w:rsidR="00A47E4F" w:rsidRPr="00C97E78">
        <w:rPr>
          <w:rFonts w:ascii="Rubik" w:hAnsi="Rubik" w:cs="Rubik" w:hint="cs"/>
        </w:rPr>
      </w:r>
      <w:r w:rsidR="00C97E78">
        <w:rPr>
          <w:rFonts w:ascii="Rubik" w:hAnsi="Rubik" w:cs="Rubik"/>
        </w:rPr>
        <w:instrText xml:space="preserve"> \* MERGEFORMAT </w:instrText>
      </w:r>
      <w:r w:rsidR="00A47E4F" w:rsidRPr="00C97E78">
        <w:rPr>
          <w:rFonts w:ascii="Rubik" w:hAnsi="Rubik" w:cs="Rubik" w:hint="cs"/>
        </w:rPr>
        <w:fldChar w:fldCharType="separate"/>
      </w:r>
      <w:r w:rsidR="00A47E4F" w:rsidRPr="00C97E78">
        <w:rPr>
          <w:rFonts w:ascii="Rubik" w:hAnsi="Rubik" w:cs="Rubik" w:hint="cs"/>
        </w:rPr>
        <w:t>5</w:t>
      </w:r>
      <w:r w:rsidR="00A47E4F" w:rsidRPr="00C97E78">
        <w:rPr>
          <w:rFonts w:ascii="Rubik" w:hAnsi="Rubik" w:cs="Rubik" w:hint="cs"/>
        </w:rPr>
        <w:fldChar w:fldCharType="end"/>
      </w:r>
      <w:r w:rsidRPr="00C97E78">
        <w:rPr>
          <w:rFonts w:ascii="Rubik" w:hAnsi="Rubik" w:cs="Rubik" w:hint="cs"/>
        </w:rPr>
        <w:t>.</w:t>
      </w:r>
    </w:p>
    <w:p w14:paraId="0195F40A" w14:textId="4D2254A0" w:rsidR="00F05A13" w:rsidRPr="00C97E78" w:rsidRDefault="00F05A13" w:rsidP="00C97E78">
      <w:pPr>
        <w:pStyle w:val="ListParagraph"/>
        <w:numPr>
          <w:ilvl w:val="0"/>
          <w:numId w:val="27"/>
        </w:numPr>
        <w:ind w:right="685"/>
        <w:rPr>
          <w:rFonts w:ascii="Rubik" w:hAnsi="Rubik" w:cs="Rubik" w:hint="cs"/>
        </w:rPr>
      </w:pPr>
      <w:r w:rsidRPr="00C97E78">
        <w:rPr>
          <w:rFonts w:ascii="Rubik" w:hAnsi="Rubik" w:cs="Rubik" w:hint="cs"/>
        </w:rPr>
        <w:t>If you do not agree to the terms of this licence, you may not access this software.</w:t>
      </w:r>
    </w:p>
    <w:p w14:paraId="4571CDB9" w14:textId="77777777" w:rsidR="005876FE" w:rsidRDefault="005876FE" w:rsidP="00C97E78">
      <w:pPr>
        <w:pStyle w:val="covertabelbody"/>
        <w:ind w:right="685"/>
        <w:rPr>
          <w:rFonts w:ascii="Rubik" w:hAnsi="Rubik" w:cs="Rubik"/>
          <w:b/>
          <w:bCs/>
        </w:rPr>
      </w:pPr>
    </w:p>
    <w:p w14:paraId="2D208D92" w14:textId="39F6A056" w:rsidR="00F05A13" w:rsidRPr="00C97E78" w:rsidRDefault="00F05A13" w:rsidP="00C97E78">
      <w:pPr>
        <w:pStyle w:val="covertabelbody"/>
        <w:ind w:right="685"/>
        <w:rPr>
          <w:rFonts w:ascii="Rubik" w:hAnsi="Rubik" w:cs="Rubik" w:hint="cs"/>
          <w:b/>
          <w:bCs/>
        </w:rPr>
      </w:pPr>
      <w:r w:rsidRPr="00C97E78">
        <w:rPr>
          <w:rFonts w:ascii="Rubik" w:hAnsi="Rubik" w:cs="Rubik" w:hint="cs"/>
          <w:b/>
          <w:bCs/>
        </w:rPr>
        <w:t>You should print a copy of this Licence for future reference.</w:t>
      </w:r>
    </w:p>
    <w:p w14:paraId="75472D60" w14:textId="77777777" w:rsidR="005876FE" w:rsidRDefault="005876FE" w:rsidP="00C97E78">
      <w:pPr>
        <w:pStyle w:val="Subtitle"/>
        <w:ind w:right="685"/>
        <w:rPr>
          <w:rFonts w:ascii="Rubik" w:hAnsi="Rubik" w:cs="Rubik"/>
        </w:rPr>
      </w:pPr>
    </w:p>
    <w:p w14:paraId="0FED1992" w14:textId="7EC561D5" w:rsidR="00B207D1" w:rsidRDefault="00B207D1" w:rsidP="00C97E78">
      <w:pPr>
        <w:pStyle w:val="Subtitle"/>
        <w:ind w:right="685"/>
        <w:rPr>
          <w:rFonts w:ascii="Rubik" w:hAnsi="Rubik" w:cs="Rubik"/>
        </w:rPr>
      </w:pPr>
      <w:r w:rsidRPr="00C97E78">
        <w:rPr>
          <w:rFonts w:ascii="Rubik" w:hAnsi="Rubik" w:cs="Rubik" w:hint="cs"/>
        </w:rPr>
        <w:t xml:space="preserve">Agreed terms </w:t>
      </w:r>
    </w:p>
    <w:p w14:paraId="6E2439AC" w14:textId="77777777" w:rsidR="005876FE" w:rsidRPr="005876FE" w:rsidRDefault="005876FE" w:rsidP="005876FE"/>
    <w:bookmarkEnd w:id="0"/>
    <w:p w14:paraId="7AB1EC4C" w14:textId="11F325A5" w:rsidR="005859A0" w:rsidRPr="00C97E78" w:rsidRDefault="00585B07" w:rsidP="00C97E78">
      <w:pPr>
        <w:pStyle w:val="Heading1"/>
        <w:ind w:right="685"/>
        <w:rPr>
          <w:rFonts w:ascii="Rubik" w:hAnsi="Rubik" w:cs="Rubik" w:hint="cs"/>
        </w:rPr>
      </w:pPr>
      <w:r w:rsidRPr="00C97E78">
        <w:rPr>
          <w:rFonts w:ascii="Rubik" w:hAnsi="Rubik" w:cs="Rubik" w:hint="cs"/>
        </w:rPr>
        <w:t>L</w:t>
      </w:r>
      <w:r w:rsidR="00F05A13" w:rsidRPr="00C97E78">
        <w:rPr>
          <w:rFonts w:ascii="Rubik" w:hAnsi="Rubik" w:cs="Rubik" w:hint="cs"/>
        </w:rPr>
        <w:t xml:space="preserve">icence </w:t>
      </w:r>
    </w:p>
    <w:p w14:paraId="3E517009" w14:textId="77777777" w:rsidR="00F05A13" w:rsidRPr="00C97E78" w:rsidRDefault="00F05A13" w:rsidP="00C97E78">
      <w:pPr>
        <w:pStyle w:val="Heading2"/>
        <w:ind w:right="685"/>
        <w:rPr>
          <w:rFonts w:ascii="Rubik" w:hAnsi="Rubik" w:cs="Rubik" w:hint="cs"/>
        </w:rPr>
      </w:pPr>
      <w:r w:rsidRPr="00C97E78">
        <w:rPr>
          <w:rFonts w:ascii="Rubik" w:hAnsi="Rubik" w:cs="Rubik" w:hint="cs"/>
        </w:rPr>
        <w:t>In consideration of payment by your employer of the agreed licence fee and you agreeing to abide by the terms of this Licence, we grant to you a non-exclusive, non-transferable licence to use the Software on the terms of this Licence.</w:t>
      </w:r>
    </w:p>
    <w:p w14:paraId="42FA201E" w14:textId="0BCF2663" w:rsidR="00F05A13" w:rsidRPr="00C97E78" w:rsidRDefault="00F05A13" w:rsidP="00C97E78">
      <w:pPr>
        <w:pStyle w:val="Heading2"/>
        <w:ind w:right="685"/>
        <w:rPr>
          <w:rFonts w:ascii="Rubik" w:hAnsi="Rubik" w:cs="Rubik" w:hint="cs"/>
        </w:rPr>
      </w:pPr>
      <w:r w:rsidRPr="00C97E78">
        <w:rPr>
          <w:rFonts w:ascii="Rubik" w:hAnsi="Rubik" w:cs="Rubik" w:hint="cs"/>
        </w:rPr>
        <w:t>You may:</w:t>
      </w:r>
    </w:p>
    <w:p w14:paraId="5D609B50" w14:textId="77777777" w:rsidR="00F05A13" w:rsidRPr="00C97E78" w:rsidRDefault="00F05A13" w:rsidP="00C97E78">
      <w:pPr>
        <w:pStyle w:val="Heading3"/>
        <w:ind w:right="685"/>
        <w:rPr>
          <w:rFonts w:ascii="Rubik" w:hAnsi="Rubik" w:cs="Rubik" w:hint="cs"/>
        </w:rPr>
      </w:pPr>
      <w:r w:rsidRPr="00C97E78">
        <w:rPr>
          <w:rFonts w:ascii="Rubik" w:hAnsi="Rubik" w:cs="Rubik" w:hint="cs"/>
        </w:rPr>
        <w:t>use the Software for your employer’s internal business purposes only</w:t>
      </w:r>
      <w:bookmarkStart w:id="1" w:name="_Ref_a133501"/>
      <w:bookmarkEnd w:id="1"/>
      <w:r w:rsidRPr="00C97E78">
        <w:rPr>
          <w:rFonts w:ascii="Rubik" w:hAnsi="Rubik" w:cs="Rubik" w:hint="cs"/>
        </w:rPr>
        <w:t xml:space="preserve"> on one central processing unit (CPU)/device per session, but you can use across different devices at separate session times;</w:t>
      </w:r>
    </w:p>
    <w:p w14:paraId="250067B4" w14:textId="4FD839D0" w:rsidR="00F05A13" w:rsidRPr="00C97E78" w:rsidRDefault="00F05A13" w:rsidP="00C97E78">
      <w:pPr>
        <w:pStyle w:val="Heading3"/>
        <w:ind w:right="685"/>
        <w:rPr>
          <w:rFonts w:ascii="Rubik" w:hAnsi="Rubik" w:cs="Rubik" w:hint="cs"/>
        </w:rPr>
      </w:pPr>
      <w:bookmarkStart w:id="2" w:name="_Ref_a308448"/>
      <w:bookmarkEnd w:id="2"/>
      <w:r w:rsidRPr="00C97E78">
        <w:rPr>
          <w:rFonts w:ascii="Rubik" w:hAnsi="Rubik" w:cs="Rubik" w:hint="cs"/>
        </w:rPr>
        <w:t>provided it is used on only one device</w:t>
      </w:r>
      <w:r w:rsidR="00B53B23" w:rsidRPr="00C97E78">
        <w:rPr>
          <w:rFonts w:ascii="Rubik" w:hAnsi="Rubik" w:cs="Rubik" w:hint="cs"/>
        </w:rPr>
        <w:t xml:space="preserve"> </w:t>
      </w:r>
      <w:r w:rsidRPr="00C97E78">
        <w:rPr>
          <w:rFonts w:ascii="Rubik" w:hAnsi="Rubik" w:cs="Rubik" w:hint="cs"/>
        </w:rPr>
        <w:t xml:space="preserve">at any one time, transfer the Software from one device to another. </w:t>
      </w:r>
    </w:p>
    <w:p w14:paraId="221281EC" w14:textId="77777777" w:rsidR="00F05A13" w:rsidRPr="00C97E78" w:rsidRDefault="00F05A13" w:rsidP="00C97E78">
      <w:pPr>
        <w:pStyle w:val="ListParagraph"/>
        <w:numPr>
          <w:ilvl w:val="0"/>
          <w:numId w:val="2"/>
        </w:numPr>
        <w:ind w:right="685"/>
        <w:contextualSpacing w:val="0"/>
        <w:outlineLvl w:val="2"/>
        <w:rPr>
          <w:rFonts w:ascii="Rubik" w:hAnsi="Rubik" w:cs="Rubik" w:hint="cs"/>
          <w:bCs/>
          <w:vanish/>
        </w:rPr>
      </w:pPr>
    </w:p>
    <w:p w14:paraId="481750CE" w14:textId="77777777" w:rsidR="00F05A13" w:rsidRPr="00C97E78" w:rsidRDefault="00F05A13" w:rsidP="00C97E78">
      <w:pPr>
        <w:pStyle w:val="ListParagraph"/>
        <w:numPr>
          <w:ilvl w:val="1"/>
          <w:numId w:val="2"/>
        </w:numPr>
        <w:ind w:right="685"/>
        <w:contextualSpacing w:val="0"/>
        <w:outlineLvl w:val="2"/>
        <w:rPr>
          <w:rFonts w:ascii="Rubik" w:hAnsi="Rubik" w:cs="Rubik" w:hint="cs"/>
          <w:bCs/>
          <w:vanish/>
        </w:rPr>
      </w:pPr>
    </w:p>
    <w:p w14:paraId="3E61C46F" w14:textId="260AA7F9" w:rsidR="00FB069A" w:rsidRPr="00C97E78" w:rsidRDefault="00F05A13" w:rsidP="00C97E78">
      <w:pPr>
        <w:pStyle w:val="Heading1"/>
        <w:ind w:right="685"/>
        <w:rPr>
          <w:rFonts w:ascii="Rubik" w:hAnsi="Rubik" w:cs="Rubik" w:hint="cs"/>
        </w:rPr>
      </w:pPr>
      <w:r w:rsidRPr="00C97E78">
        <w:rPr>
          <w:rFonts w:ascii="Rubik" w:hAnsi="Rubik" w:cs="Rubik" w:hint="cs"/>
        </w:rPr>
        <w:t xml:space="preserve">Restrictions </w:t>
      </w:r>
    </w:p>
    <w:p w14:paraId="5A1F6412" w14:textId="77777777" w:rsidR="00F05A13" w:rsidRPr="00C97E78" w:rsidRDefault="00F05A13" w:rsidP="00C97E78">
      <w:pPr>
        <w:pStyle w:val="Heading2"/>
        <w:ind w:right="685"/>
        <w:rPr>
          <w:rFonts w:ascii="Rubik" w:hAnsi="Rubik" w:cs="Rubik" w:hint="cs"/>
        </w:rPr>
      </w:pPr>
      <w:r w:rsidRPr="00C97E78">
        <w:rPr>
          <w:rFonts w:ascii="Rubik" w:hAnsi="Rubik" w:cs="Rubik" w:hint="cs"/>
        </w:rPr>
        <w:t>Except as expressly set out in this Licence or as permitted by any local law, you undertake:</w:t>
      </w:r>
    </w:p>
    <w:p w14:paraId="014EFB35" w14:textId="77777777" w:rsidR="00F05A13" w:rsidRPr="00C97E78" w:rsidRDefault="00F05A13" w:rsidP="00C97E78">
      <w:pPr>
        <w:pStyle w:val="Heading3"/>
        <w:ind w:right="685"/>
        <w:rPr>
          <w:rFonts w:ascii="Rubik" w:hAnsi="Rubik" w:cs="Rubik" w:hint="cs"/>
        </w:rPr>
      </w:pPr>
      <w:bookmarkStart w:id="3" w:name="_Ref_a657879"/>
      <w:bookmarkEnd w:id="3"/>
      <w:r w:rsidRPr="00C97E78">
        <w:rPr>
          <w:rFonts w:ascii="Rubik" w:hAnsi="Rubik" w:cs="Rubik" w:hint="cs"/>
        </w:rPr>
        <w:t>not to copy the Software except where such copying is incidental to normal use of the Software, or where it is necessary for the purpose of back-up or operational security;</w:t>
      </w:r>
    </w:p>
    <w:p w14:paraId="4E07CC9C" w14:textId="77777777" w:rsidR="00F05A13" w:rsidRPr="00C97E78" w:rsidRDefault="00F05A13" w:rsidP="00C97E78">
      <w:pPr>
        <w:pStyle w:val="Heading3"/>
        <w:ind w:right="685"/>
        <w:rPr>
          <w:rFonts w:ascii="Rubik" w:hAnsi="Rubik" w:cs="Rubik" w:hint="cs"/>
        </w:rPr>
      </w:pPr>
      <w:bookmarkStart w:id="4" w:name="_Ref_a618882"/>
      <w:bookmarkEnd w:id="4"/>
      <w:r w:rsidRPr="00C97E78">
        <w:rPr>
          <w:rFonts w:ascii="Rubik" w:hAnsi="Rubik" w:cs="Rubik" w:hint="cs"/>
        </w:rPr>
        <w:lastRenderedPageBreak/>
        <w:t>not to rent, lease, sub-license, loan, translate, merge, adapt, vary or modify the Software;</w:t>
      </w:r>
    </w:p>
    <w:p w14:paraId="1C416AE5" w14:textId="77777777" w:rsidR="00F05A13" w:rsidRPr="00C97E78" w:rsidRDefault="00F05A13" w:rsidP="00C97E78">
      <w:pPr>
        <w:pStyle w:val="Heading3"/>
        <w:ind w:right="685"/>
        <w:rPr>
          <w:rFonts w:ascii="Rubik" w:hAnsi="Rubik" w:cs="Rubik" w:hint="cs"/>
        </w:rPr>
      </w:pPr>
      <w:bookmarkStart w:id="5" w:name="_Ref_a860507"/>
      <w:bookmarkEnd w:id="5"/>
      <w:r w:rsidRPr="00C97E78">
        <w:rPr>
          <w:rFonts w:ascii="Rubik" w:hAnsi="Rubik" w:cs="Rubik" w:hint="cs"/>
        </w:rPr>
        <w:t>not to make alterations to, or modifications of, the whole or any part of the Software, nor permit the Software or any part of it to be combined with, or become incorporated in, any other programs;</w:t>
      </w:r>
    </w:p>
    <w:p w14:paraId="14AE998D" w14:textId="77777777" w:rsidR="00F05A13" w:rsidRPr="00C97E78" w:rsidRDefault="00F05A13" w:rsidP="00C97E78">
      <w:pPr>
        <w:pStyle w:val="Heading3"/>
        <w:ind w:right="685"/>
        <w:rPr>
          <w:rFonts w:ascii="Rubik" w:hAnsi="Rubik" w:cs="Rubik" w:hint="cs"/>
        </w:rPr>
      </w:pPr>
      <w:bookmarkStart w:id="6" w:name="_Ref_a168255"/>
      <w:bookmarkEnd w:id="6"/>
      <w:r w:rsidRPr="00C97E78">
        <w:rPr>
          <w:rFonts w:ascii="Rubik" w:hAnsi="Rubik" w:cs="Rubik" w:hint="cs"/>
        </w:rPr>
        <w:t>not to disassemble, decompile, reverse-engineer or create derivative works based on the whole or any part of the Software nor attempt to do any such thing except to the extent that (by virtue of section 296A of the Copyright, Designs and Patents Act 1988) such actions cannot be prohibited because they are essential for the purpose of achieving inter-operability of the Software with another software program, and provided that the information obtained by you during such activities:</w:t>
      </w:r>
    </w:p>
    <w:p w14:paraId="09457F35" w14:textId="77777777" w:rsidR="00F05A13" w:rsidRPr="00C97E78" w:rsidRDefault="00F05A13" w:rsidP="00C97E78">
      <w:pPr>
        <w:pStyle w:val="Heading4"/>
        <w:ind w:right="685"/>
        <w:rPr>
          <w:rFonts w:ascii="Rubik" w:hAnsi="Rubik" w:cs="Rubik" w:hint="cs"/>
        </w:rPr>
      </w:pPr>
      <w:bookmarkStart w:id="7" w:name="_Ref_a573687"/>
      <w:bookmarkEnd w:id="7"/>
      <w:r w:rsidRPr="00C97E78">
        <w:rPr>
          <w:rFonts w:ascii="Rubik" w:hAnsi="Rubik" w:cs="Rubik" w:hint="cs"/>
        </w:rPr>
        <w:t>is used only for the purpose of achieving inter-operability of the Software with another software program; and</w:t>
      </w:r>
    </w:p>
    <w:p w14:paraId="4A2DC495" w14:textId="77777777" w:rsidR="00F05A13" w:rsidRPr="00C97E78" w:rsidRDefault="00F05A13" w:rsidP="00C97E78">
      <w:pPr>
        <w:pStyle w:val="Heading4"/>
        <w:ind w:right="685"/>
        <w:rPr>
          <w:rFonts w:ascii="Rubik" w:hAnsi="Rubik" w:cs="Rubik" w:hint="cs"/>
        </w:rPr>
      </w:pPr>
      <w:bookmarkStart w:id="8" w:name="_Ref_a396150"/>
      <w:bookmarkEnd w:id="8"/>
      <w:r w:rsidRPr="00C97E78">
        <w:rPr>
          <w:rFonts w:ascii="Rubik" w:hAnsi="Rubik" w:cs="Rubik" w:hint="cs"/>
        </w:rPr>
        <w:t>is not unnecessarily disclosed or communicated without our prior written consent to any third party; and</w:t>
      </w:r>
    </w:p>
    <w:p w14:paraId="58DB6809" w14:textId="77777777" w:rsidR="00F05A13" w:rsidRPr="00C97E78" w:rsidRDefault="00F05A13" w:rsidP="00C97E78">
      <w:pPr>
        <w:pStyle w:val="Heading4"/>
        <w:ind w:right="685"/>
        <w:rPr>
          <w:rFonts w:ascii="Rubik" w:hAnsi="Rubik" w:cs="Rubik" w:hint="cs"/>
        </w:rPr>
      </w:pPr>
      <w:bookmarkStart w:id="9" w:name="_Ref_a663183"/>
      <w:bookmarkEnd w:id="9"/>
      <w:r w:rsidRPr="00C97E78">
        <w:rPr>
          <w:rFonts w:ascii="Rubik" w:hAnsi="Rubik" w:cs="Rubik" w:hint="cs"/>
        </w:rPr>
        <w:t>is not used to create any software which is substantially similar to the Software;</w:t>
      </w:r>
    </w:p>
    <w:p w14:paraId="74330E4A" w14:textId="77777777" w:rsidR="00F05A13" w:rsidRPr="00C97E78" w:rsidRDefault="00F05A13" w:rsidP="00C97E78">
      <w:pPr>
        <w:pStyle w:val="Heading3"/>
        <w:ind w:right="685"/>
        <w:rPr>
          <w:rFonts w:ascii="Rubik" w:hAnsi="Rubik" w:cs="Rubik" w:hint="cs"/>
        </w:rPr>
      </w:pPr>
      <w:bookmarkStart w:id="10" w:name="_Ref_a811725"/>
      <w:bookmarkEnd w:id="10"/>
      <w:r w:rsidRPr="00C97E78">
        <w:rPr>
          <w:rFonts w:ascii="Rubik" w:hAnsi="Rubik" w:cs="Rubik" w:hint="cs"/>
        </w:rPr>
        <w:t>to keep all copies of the Software secure and to maintain accurate and up-to-date records of the number and locations of all copies of the Software;</w:t>
      </w:r>
    </w:p>
    <w:p w14:paraId="65B811BC" w14:textId="77777777" w:rsidR="00F05A13" w:rsidRPr="00C97E78" w:rsidRDefault="00F05A13" w:rsidP="00C97E78">
      <w:pPr>
        <w:pStyle w:val="Heading3"/>
        <w:ind w:right="685"/>
        <w:rPr>
          <w:rFonts w:ascii="Rubik" w:hAnsi="Rubik" w:cs="Rubik" w:hint="cs"/>
        </w:rPr>
      </w:pPr>
      <w:bookmarkStart w:id="11" w:name="_Ref_a146892"/>
      <w:bookmarkStart w:id="12" w:name="_Ref_a954627"/>
      <w:bookmarkEnd w:id="11"/>
      <w:bookmarkEnd w:id="12"/>
      <w:r w:rsidRPr="00C97E78">
        <w:rPr>
          <w:rFonts w:ascii="Rubik" w:hAnsi="Rubik" w:cs="Rubik" w:hint="cs"/>
        </w:rPr>
        <w:t>to include our copyright notice on all entire and partial copies you make of the Software on any medium;</w:t>
      </w:r>
    </w:p>
    <w:p w14:paraId="618D4604" w14:textId="352C157B" w:rsidR="00F05A13" w:rsidRPr="00C97E78" w:rsidRDefault="00F05A13" w:rsidP="00C97E78">
      <w:pPr>
        <w:pStyle w:val="Heading3"/>
        <w:ind w:right="685"/>
        <w:rPr>
          <w:rFonts w:ascii="Rubik" w:hAnsi="Rubik" w:cs="Rubik" w:hint="cs"/>
        </w:rPr>
      </w:pPr>
      <w:bookmarkStart w:id="13" w:name="_Ref_a452605"/>
      <w:bookmarkEnd w:id="13"/>
      <w:r w:rsidRPr="00C97E78">
        <w:rPr>
          <w:rFonts w:ascii="Rubik" w:hAnsi="Rubik" w:cs="Rubik" w:hint="cs"/>
        </w:rPr>
        <w:t>not to provide or otherwise make available the Software in whole or in part (including but not limited to program listings, object and source program listings, object code and source code), in any form to any person other than your employees without prior written consent from us; and</w:t>
      </w:r>
    </w:p>
    <w:p w14:paraId="03C3F6CD" w14:textId="77777777" w:rsidR="00F05A13" w:rsidRPr="00C97E78" w:rsidRDefault="00F05A13" w:rsidP="00C97E78">
      <w:pPr>
        <w:pStyle w:val="Heading3"/>
        <w:ind w:right="685"/>
        <w:rPr>
          <w:rFonts w:ascii="Rubik" w:hAnsi="Rubik" w:cs="Rubik" w:hint="cs"/>
        </w:rPr>
      </w:pPr>
      <w:bookmarkStart w:id="14" w:name="_Ref_a119822"/>
      <w:bookmarkEnd w:id="14"/>
      <w:r w:rsidRPr="00C97E78">
        <w:rPr>
          <w:rFonts w:ascii="Rubik" w:hAnsi="Rubik" w:cs="Rubik" w:hint="cs"/>
        </w:rPr>
        <w:t>to comply with all applicable technology control or export laws and regulations.</w:t>
      </w:r>
    </w:p>
    <w:p w14:paraId="2FCFA067" w14:textId="77777777" w:rsidR="002621BB" w:rsidRPr="00C97E78" w:rsidRDefault="002621BB" w:rsidP="00C97E78">
      <w:pPr>
        <w:pStyle w:val="Heading1"/>
        <w:ind w:right="685"/>
        <w:rPr>
          <w:rFonts w:ascii="Rubik" w:hAnsi="Rubik" w:cs="Rubik" w:hint="cs"/>
        </w:rPr>
      </w:pPr>
      <w:bookmarkStart w:id="15" w:name="_Toc256000002"/>
      <w:r w:rsidRPr="00C97E78">
        <w:rPr>
          <w:rFonts w:ascii="Rubik" w:hAnsi="Rubik" w:cs="Rubik" w:hint="cs"/>
        </w:rPr>
        <w:t>Intellectual Property Rights</w:t>
      </w:r>
      <w:bookmarkEnd w:id="15"/>
    </w:p>
    <w:p w14:paraId="4B4956AD" w14:textId="77777777" w:rsidR="002621BB" w:rsidRPr="00C97E78" w:rsidRDefault="002621BB" w:rsidP="00C97E78">
      <w:pPr>
        <w:pStyle w:val="Heading2"/>
        <w:ind w:right="685"/>
        <w:rPr>
          <w:rFonts w:ascii="Rubik" w:hAnsi="Rubik" w:cs="Rubik" w:hint="cs"/>
        </w:rPr>
      </w:pPr>
      <w:bookmarkStart w:id="16" w:name="_Ref_a409880"/>
      <w:bookmarkEnd w:id="16"/>
      <w:r w:rsidRPr="00C97E78">
        <w:rPr>
          <w:rFonts w:ascii="Rubik" w:hAnsi="Rubik" w:cs="Rubik" w:hint="cs"/>
        </w:rPr>
        <w:t>You acknowledge that all intellectual property rights in the Software anywhere in the world belong to us, that rights in the Software are licensed (not sold) to you, and that you have no rights in, or to, the Software other than the right to use them in accordance with the terms of this Licence.</w:t>
      </w:r>
    </w:p>
    <w:p w14:paraId="2507F475" w14:textId="4D204160" w:rsidR="002E587E" w:rsidRPr="00A47AFE" w:rsidRDefault="002621BB" w:rsidP="00A47AFE">
      <w:pPr>
        <w:pStyle w:val="Heading2"/>
        <w:ind w:right="685"/>
        <w:rPr>
          <w:rFonts w:ascii="Rubik" w:hAnsi="Rubik" w:cs="Rubik"/>
        </w:rPr>
      </w:pPr>
      <w:bookmarkStart w:id="17" w:name="_Ref_a352428"/>
      <w:bookmarkEnd w:id="17"/>
      <w:r w:rsidRPr="00C97E78">
        <w:rPr>
          <w:rFonts w:ascii="Rubik" w:hAnsi="Rubik" w:cs="Rubik" w:hint="cs"/>
        </w:rPr>
        <w:t>You acknowledge that you have no right to have access to the Software in source code form.</w:t>
      </w:r>
    </w:p>
    <w:p w14:paraId="342E5278" w14:textId="77777777" w:rsidR="002621BB" w:rsidRPr="00C97E78" w:rsidRDefault="002621BB" w:rsidP="00C97E78">
      <w:pPr>
        <w:pStyle w:val="Heading1"/>
        <w:ind w:right="685"/>
        <w:rPr>
          <w:rFonts w:ascii="Rubik" w:hAnsi="Rubik" w:cs="Rubik" w:hint="cs"/>
        </w:rPr>
      </w:pPr>
      <w:bookmarkStart w:id="18" w:name="_Toc256000003"/>
      <w:r w:rsidRPr="00C97E78">
        <w:rPr>
          <w:rFonts w:ascii="Rubik" w:hAnsi="Rubik" w:cs="Rubik" w:hint="cs"/>
        </w:rPr>
        <w:t>Limited Warranty</w:t>
      </w:r>
      <w:bookmarkEnd w:id="18"/>
    </w:p>
    <w:p w14:paraId="701E8AE7" w14:textId="77777777" w:rsidR="002621BB" w:rsidRPr="00C97E78" w:rsidRDefault="002621BB" w:rsidP="00C97E78">
      <w:pPr>
        <w:pStyle w:val="Heading2"/>
        <w:ind w:right="685"/>
        <w:rPr>
          <w:rFonts w:ascii="Rubik" w:hAnsi="Rubik" w:cs="Rubik" w:hint="cs"/>
        </w:rPr>
      </w:pPr>
      <w:bookmarkStart w:id="19" w:name="_Ref_a683549"/>
      <w:bookmarkStart w:id="20" w:name="_Ref67495358"/>
      <w:bookmarkEnd w:id="19"/>
      <w:r w:rsidRPr="00C97E78">
        <w:rPr>
          <w:rFonts w:ascii="Rubik" w:hAnsi="Rubik" w:cs="Rubik" w:hint="cs"/>
        </w:rPr>
        <w:lastRenderedPageBreak/>
        <w:t xml:space="preserve">We warrant that </w:t>
      </w:r>
      <w:bookmarkStart w:id="21" w:name="_Ref_a796999"/>
      <w:bookmarkEnd w:id="21"/>
      <w:r w:rsidRPr="00C97E78">
        <w:rPr>
          <w:rFonts w:ascii="Rubik" w:hAnsi="Rubik" w:cs="Rubik" w:hint="cs"/>
        </w:rPr>
        <w:t>the Software will, when properly used and on an operating system for which it was designed, perform substantially in accordance with the functions described in our applicable software specifications</w:t>
      </w:r>
      <w:bookmarkStart w:id="22" w:name="_Ref_a676389"/>
      <w:bookmarkEnd w:id="22"/>
      <w:r w:rsidRPr="00C97E78">
        <w:rPr>
          <w:rFonts w:ascii="Rubik" w:hAnsi="Rubik" w:cs="Rubik" w:hint="cs"/>
        </w:rPr>
        <w:t xml:space="preserve"> for a period of 90 days from the date of first access to the Software (</w:t>
      </w:r>
      <w:r w:rsidRPr="00C97E78">
        <w:rPr>
          <w:rFonts w:ascii="Rubik" w:hAnsi="Rubik" w:cs="Rubik" w:hint="cs"/>
          <w:b/>
          <w:bCs w:val="0"/>
        </w:rPr>
        <w:t>Warranty Period</w:t>
      </w:r>
      <w:r w:rsidRPr="00C97E78">
        <w:rPr>
          <w:rFonts w:ascii="Rubik" w:hAnsi="Rubik" w:cs="Rubik" w:hint="cs"/>
        </w:rPr>
        <w:t>).</w:t>
      </w:r>
      <w:bookmarkEnd w:id="20"/>
    </w:p>
    <w:p w14:paraId="5EC3A5EE" w14:textId="77777777" w:rsidR="002621BB" w:rsidRPr="00C97E78" w:rsidRDefault="002621BB" w:rsidP="00C97E78">
      <w:pPr>
        <w:pStyle w:val="Heading2"/>
        <w:ind w:right="685"/>
        <w:rPr>
          <w:rFonts w:ascii="Rubik" w:hAnsi="Rubik" w:cs="Rubik" w:hint="cs"/>
        </w:rPr>
      </w:pPr>
      <w:bookmarkStart w:id="23" w:name="_Ref_a292385"/>
      <w:bookmarkEnd w:id="23"/>
      <w:r w:rsidRPr="00C97E78">
        <w:rPr>
          <w:rFonts w:ascii="Rubik" w:hAnsi="Rubik" w:cs="Rubik" w:hint="cs"/>
        </w:rPr>
        <w:t>If, within the Warranty Period, you notify us in writing of any defect or fault in the Software as a result of which it fails to perform substantially in accordance with the applicable specification, we will, at our sole option, either repair or replace the Software, provided that you make available all the information that may be necessary to help us to remedy the defect or fault, including sufficient information to enable us to recreate the defect or fault.</w:t>
      </w:r>
    </w:p>
    <w:p w14:paraId="12C1942C" w14:textId="77777777" w:rsidR="002621BB" w:rsidRPr="00C97E78" w:rsidRDefault="002621BB" w:rsidP="00C97E78">
      <w:pPr>
        <w:pStyle w:val="Heading2"/>
        <w:ind w:right="685"/>
        <w:rPr>
          <w:rFonts w:ascii="Rubik" w:hAnsi="Rubik" w:cs="Rubik" w:hint="cs"/>
        </w:rPr>
      </w:pPr>
      <w:bookmarkStart w:id="24" w:name="_Ref_a523332"/>
      <w:bookmarkEnd w:id="24"/>
      <w:r w:rsidRPr="00C97E78">
        <w:rPr>
          <w:rFonts w:ascii="Rubik" w:hAnsi="Rubik" w:cs="Rubik" w:hint="cs"/>
        </w:rPr>
        <w:t>The warranty does not apply:</w:t>
      </w:r>
    </w:p>
    <w:p w14:paraId="275E275D" w14:textId="77777777" w:rsidR="002621BB" w:rsidRPr="00C97E78" w:rsidRDefault="002621BB" w:rsidP="00C97E78">
      <w:pPr>
        <w:pStyle w:val="Heading3"/>
        <w:ind w:right="685"/>
        <w:rPr>
          <w:rFonts w:ascii="Rubik" w:hAnsi="Rubik" w:cs="Rubik" w:hint="cs"/>
        </w:rPr>
      </w:pPr>
      <w:bookmarkStart w:id="25" w:name="_Ref_a760891"/>
      <w:bookmarkEnd w:id="25"/>
      <w:r w:rsidRPr="00C97E78">
        <w:rPr>
          <w:rFonts w:ascii="Rubik" w:hAnsi="Rubik" w:cs="Rubik" w:hint="cs"/>
        </w:rPr>
        <w:t>if the defect or fault in the Software results from you having altered or modified the Software; or</w:t>
      </w:r>
    </w:p>
    <w:p w14:paraId="6218EA48" w14:textId="77777777" w:rsidR="002621BB" w:rsidRPr="00C97E78" w:rsidRDefault="002621BB" w:rsidP="00C97E78">
      <w:pPr>
        <w:pStyle w:val="Heading3"/>
        <w:ind w:right="685"/>
        <w:rPr>
          <w:rFonts w:ascii="Rubik" w:hAnsi="Rubik" w:cs="Rubik" w:hint="cs"/>
        </w:rPr>
      </w:pPr>
      <w:bookmarkStart w:id="26" w:name="_Ref_a802665"/>
      <w:bookmarkEnd w:id="26"/>
      <w:r w:rsidRPr="00C97E78">
        <w:rPr>
          <w:rFonts w:ascii="Rubik" w:hAnsi="Rubik" w:cs="Rubik" w:hint="cs"/>
        </w:rPr>
        <w:t>if the defect or fault in the Software results from you having used the Software in breach of the terms of this Licence.</w:t>
      </w:r>
      <w:bookmarkStart w:id="27" w:name="_Ref_a644720"/>
      <w:bookmarkEnd w:id="27"/>
    </w:p>
    <w:p w14:paraId="4F962249" w14:textId="77777777" w:rsidR="002621BB" w:rsidRPr="00C97E78" w:rsidRDefault="002621BB" w:rsidP="00C97E78">
      <w:pPr>
        <w:pStyle w:val="Heading1"/>
        <w:ind w:right="685"/>
        <w:rPr>
          <w:rFonts w:ascii="Rubik" w:hAnsi="Rubik" w:cs="Rubik" w:hint="cs"/>
        </w:rPr>
      </w:pPr>
      <w:bookmarkStart w:id="28" w:name="_Toc256000004"/>
      <w:bookmarkStart w:id="29" w:name="_Ref67495364"/>
      <w:r w:rsidRPr="00C97E78">
        <w:rPr>
          <w:rFonts w:ascii="Rubik" w:hAnsi="Rubik" w:cs="Rubik" w:hint="cs"/>
        </w:rPr>
        <w:t>Limitation of Liability</w:t>
      </w:r>
      <w:bookmarkEnd w:id="28"/>
      <w:bookmarkEnd w:id="29"/>
    </w:p>
    <w:p w14:paraId="4DAE2ACD" w14:textId="77777777" w:rsidR="002621BB" w:rsidRPr="00C97E78" w:rsidRDefault="002621BB" w:rsidP="00C97E78">
      <w:pPr>
        <w:pStyle w:val="Heading2"/>
        <w:ind w:right="685"/>
        <w:rPr>
          <w:rFonts w:ascii="Rubik" w:hAnsi="Rubik" w:cs="Rubik" w:hint="cs"/>
        </w:rPr>
      </w:pPr>
      <w:bookmarkStart w:id="30" w:name="_Ref_a946537"/>
      <w:bookmarkEnd w:id="30"/>
      <w:r w:rsidRPr="00C97E78">
        <w:rPr>
          <w:rFonts w:ascii="Rubik" w:hAnsi="Rubik" w:cs="Rubik" w:hint="cs"/>
        </w:rPr>
        <w:t>You acknowledge that the Software has not been developed to meet your individual requirements, including any particular cybersecurity requirements you might be subject to under law or otherwise, and that it is therefore your responsibility to ensure that the facilities and functions of the Software as described in the applicable specification meet your requirements.</w:t>
      </w:r>
    </w:p>
    <w:p w14:paraId="2DACE3F9" w14:textId="77777777" w:rsidR="002621BB" w:rsidRPr="00C97E78" w:rsidRDefault="002621BB" w:rsidP="00C97E78">
      <w:pPr>
        <w:pStyle w:val="Heading2"/>
        <w:ind w:right="685"/>
        <w:rPr>
          <w:rFonts w:ascii="Rubik" w:hAnsi="Rubik" w:cs="Rubik" w:hint="cs"/>
        </w:rPr>
      </w:pPr>
      <w:bookmarkStart w:id="31" w:name="_Ref_a681922"/>
      <w:bookmarkEnd w:id="31"/>
      <w:r w:rsidRPr="00C97E78">
        <w:rPr>
          <w:rFonts w:ascii="Rubik" w:hAnsi="Rubik" w:cs="Rubik" w:hint="cs"/>
        </w:rPr>
        <w:t>We only supply the Software for internal use by you on behalf of your employer’s business, and you agree not to use the Software for any re-sale purposes.</w:t>
      </w:r>
    </w:p>
    <w:p w14:paraId="5CB297B4" w14:textId="4C799E13" w:rsidR="002621BB" w:rsidRPr="00C97E78" w:rsidRDefault="002621BB" w:rsidP="00C97E78">
      <w:pPr>
        <w:pStyle w:val="Heading2"/>
        <w:ind w:right="685"/>
        <w:rPr>
          <w:rFonts w:ascii="Rubik" w:hAnsi="Rubik" w:cs="Rubik" w:hint="cs"/>
        </w:rPr>
      </w:pPr>
      <w:bookmarkStart w:id="32" w:name="_Ref_a1003989"/>
      <w:bookmarkEnd w:id="32"/>
      <w:r w:rsidRPr="00C97E78">
        <w:rPr>
          <w:rFonts w:ascii="Rubik" w:hAnsi="Rubik" w:cs="Rubik" w:hint="cs"/>
        </w:rPr>
        <w:t xml:space="preserve">Subject to condition </w:t>
      </w:r>
      <w:r w:rsidRPr="00C97E78">
        <w:rPr>
          <w:rFonts w:ascii="Rubik" w:hAnsi="Rubik" w:cs="Rubik" w:hint="cs"/>
        </w:rPr>
        <w:fldChar w:fldCharType="begin"/>
      </w:r>
      <w:r w:rsidRPr="00C97E78">
        <w:rPr>
          <w:rFonts w:ascii="Rubik" w:hAnsi="Rubik" w:cs="Rubik" w:hint="cs"/>
        </w:rPr>
        <w:instrText xml:space="preserve"> REF _Ref48907342 \r \h  \* MERGEFORMAT </w:instrText>
      </w:r>
      <w:r w:rsidRPr="00C97E78">
        <w:rPr>
          <w:rFonts w:ascii="Rubik" w:hAnsi="Rubik" w:cs="Rubik" w:hint="cs"/>
        </w:rPr>
      </w:r>
      <w:r w:rsidRPr="00C97E78">
        <w:rPr>
          <w:rFonts w:ascii="Rubik" w:hAnsi="Rubik" w:cs="Rubik" w:hint="cs"/>
        </w:rPr>
        <w:fldChar w:fldCharType="separate"/>
      </w:r>
      <w:r w:rsidR="00B53B23" w:rsidRPr="00C97E78">
        <w:rPr>
          <w:rFonts w:ascii="Rubik" w:hAnsi="Rubik" w:cs="Rubik" w:hint="cs"/>
        </w:rPr>
        <w:t>5.5</w:t>
      </w:r>
      <w:r w:rsidRPr="00C97E78">
        <w:rPr>
          <w:rFonts w:ascii="Rubik" w:hAnsi="Rubik" w:cs="Rubik" w:hint="cs"/>
        </w:rPr>
        <w:fldChar w:fldCharType="end"/>
      </w:r>
      <w:r w:rsidRPr="00C97E78">
        <w:rPr>
          <w:rFonts w:ascii="Rubik" w:hAnsi="Rubik" w:cs="Rubik" w:hint="cs"/>
        </w:rPr>
        <w:t>, we shall not in any circumstances whatever be liable to you, whether in contract, tort (including negligence), breach of statutory duty, or otherwise, arising under or in connection with the Licence for:</w:t>
      </w:r>
    </w:p>
    <w:p w14:paraId="4A72C2D6" w14:textId="77777777" w:rsidR="002621BB" w:rsidRPr="00C97E78" w:rsidRDefault="002621BB" w:rsidP="00C97E78">
      <w:pPr>
        <w:pStyle w:val="Heading3"/>
        <w:ind w:right="685"/>
        <w:rPr>
          <w:rFonts w:ascii="Rubik" w:hAnsi="Rubik" w:cs="Rubik" w:hint="cs"/>
        </w:rPr>
      </w:pPr>
      <w:bookmarkStart w:id="33" w:name="_Ref_a570100"/>
      <w:bookmarkEnd w:id="33"/>
      <w:r w:rsidRPr="00C97E78">
        <w:rPr>
          <w:rFonts w:ascii="Rubik" w:hAnsi="Rubik" w:cs="Rubik" w:hint="cs"/>
        </w:rPr>
        <w:t>loss of profits, sales, business, or revenue;</w:t>
      </w:r>
    </w:p>
    <w:p w14:paraId="2FA95B8B" w14:textId="77777777" w:rsidR="002621BB" w:rsidRPr="00C97E78" w:rsidRDefault="002621BB" w:rsidP="00C97E78">
      <w:pPr>
        <w:pStyle w:val="Heading3"/>
        <w:ind w:right="685"/>
        <w:rPr>
          <w:rFonts w:ascii="Rubik" w:hAnsi="Rubik" w:cs="Rubik" w:hint="cs"/>
        </w:rPr>
      </w:pPr>
      <w:bookmarkStart w:id="34" w:name="_Ref_a232343"/>
      <w:bookmarkEnd w:id="34"/>
      <w:r w:rsidRPr="00C97E78">
        <w:rPr>
          <w:rFonts w:ascii="Rubik" w:hAnsi="Rubik" w:cs="Rubik" w:hint="cs"/>
        </w:rPr>
        <w:t>business interruption;</w:t>
      </w:r>
    </w:p>
    <w:p w14:paraId="0F29A822" w14:textId="77777777" w:rsidR="002621BB" w:rsidRPr="00C97E78" w:rsidRDefault="002621BB" w:rsidP="00C97E78">
      <w:pPr>
        <w:pStyle w:val="Heading3"/>
        <w:ind w:right="685"/>
        <w:rPr>
          <w:rFonts w:ascii="Rubik" w:hAnsi="Rubik" w:cs="Rubik" w:hint="cs"/>
        </w:rPr>
      </w:pPr>
      <w:bookmarkStart w:id="35" w:name="_Ref_a619461"/>
      <w:bookmarkEnd w:id="35"/>
      <w:r w:rsidRPr="00C97E78">
        <w:rPr>
          <w:rFonts w:ascii="Rubik" w:hAnsi="Rubik" w:cs="Rubik" w:hint="cs"/>
        </w:rPr>
        <w:t>loss of anticipated savings;</w:t>
      </w:r>
    </w:p>
    <w:p w14:paraId="4C23E283" w14:textId="57703085" w:rsidR="002621BB" w:rsidRPr="00C97E78" w:rsidRDefault="002621BB" w:rsidP="00C97E78">
      <w:pPr>
        <w:pStyle w:val="Heading3"/>
        <w:ind w:right="685"/>
        <w:rPr>
          <w:rFonts w:ascii="Rubik" w:hAnsi="Rubik" w:cs="Rubik" w:hint="cs"/>
        </w:rPr>
      </w:pPr>
      <w:bookmarkStart w:id="36" w:name="_Ref_a989262"/>
      <w:bookmarkEnd w:id="36"/>
      <w:r w:rsidRPr="00C97E78">
        <w:rPr>
          <w:rFonts w:ascii="Rubik" w:hAnsi="Rubik" w:cs="Rubik" w:hint="cs"/>
        </w:rPr>
        <w:t xml:space="preserve">loss or corruption of data or information (other than in respect of your personal data –for your rights in respect of personal data please refer to our privacy policy available </w:t>
      </w:r>
      <w:hyperlink r:id="rId8" w:history="1">
        <w:r w:rsidR="00585B07" w:rsidRPr="00C97E78">
          <w:rPr>
            <w:rStyle w:val="Hyperlink"/>
            <w:rFonts w:ascii="Rubik" w:hAnsi="Rubik" w:cs="Rubik" w:hint="cs"/>
          </w:rPr>
          <w:t>https://www.3t-transform.com/privacy-policy/</w:t>
        </w:r>
      </w:hyperlink>
      <w:r w:rsidR="00585B07" w:rsidRPr="00C97E78">
        <w:rPr>
          <w:rFonts w:ascii="Rubik" w:hAnsi="Rubik" w:cs="Rubik" w:hint="cs"/>
        </w:rPr>
        <w:t xml:space="preserve"> </w:t>
      </w:r>
      <w:r w:rsidRPr="00C97E78">
        <w:rPr>
          <w:rFonts w:ascii="Rubik" w:hAnsi="Rubik" w:cs="Rubik" w:hint="cs"/>
        </w:rPr>
        <w:t>which will apply in respect of data for which we hold as a controller (only your username, password and email address for accessing your account). In respect of all other personal data included within the Software (such as training history etc.) we process such data on behalf of your employer as controller and you must refer to your employer’s relevant privacy policy for further information;</w:t>
      </w:r>
    </w:p>
    <w:p w14:paraId="17B5A458" w14:textId="77777777" w:rsidR="002621BB" w:rsidRPr="00C97E78" w:rsidRDefault="002621BB" w:rsidP="00C97E78">
      <w:pPr>
        <w:pStyle w:val="Heading3"/>
        <w:ind w:right="685"/>
        <w:rPr>
          <w:rFonts w:ascii="Rubik" w:hAnsi="Rubik" w:cs="Rubik" w:hint="cs"/>
        </w:rPr>
      </w:pPr>
      <w:bookmarkStart w:id="37" w:name="_Ref_a879858"/>
      <w:bookmarkEnd w:id="37"/>
      <w:r w:rsidRPr="00C97E78">
        <w:rPr>
          <w:rFonts w:ascii="Rubik" w:hAnsi="Rubik" w:cs="Rubik" w:hint="cs"/>
        </w:rPr>
        <w:t>loss of business opportunity, goodwill or reputation;</w:t>
      </w:r>
    </w:p>
    <w:p w14:paraId="2E6E74E6" w14:textId="62579D2C" w:rsidR="002621BB" w:rsidRPr="00C97E78" w:rsidRDefault="002621BB" w:rsidP="00C97E78">
      <w:pPr>
        <w:pStyle w:val="Heading3"/>
        <w:ind w:right="685"/>
        <w:rPr>
          <w:rFonts w:ascii="Rubik" w:hAnsi="Rubik" w:cs="Rubik" w:hint="cs"/>
        </w:rPr>
      </w:pPr>
      <w:r w:rsidRPr="00C97E78">
        <w:rPr>
          <w:rFonts w:ascii="Rubik" w:hAnsi="Rubik" w:cs="Rubik" w:hint="cs"/>
        </w:rPr>
        <w:lastRenderedPageBreak/>
        <w:t xml:space="preserve">where any of the losses set out in condition </w:t>
      </w:r>
      <w:r w:rsidRPr="00C97E78">
        <w:rPr>
          <w:rFonts w:ascii="Rubik" w:hAnsi="Rubik" w:cs="Rubik" w:hint="cs"/>
        </w:rPr>
        <w:fldChar w:fldCharType="begin"/>
      </w:r>
      <w:r w:rsidRPr="00C97E78">
        <w:rPr>
          <w:rFonts w:ascii="Rubik" w:hAnsi="Rubik" w:cs="Rubik" w:hint="cs"/>
        </w:rPr>
        <w:instrText xml:space="preserve">REF _Ref_a570100 \h \n \* MERGEFORMAT </w:instrText>
      </w:r>
      <w:r w:rsidRPr="00C97E78">
        <w:rPr>
          <w:rFonts w:ascii="Rubik" w:hAnsi="Rubik" w:cs="Rubik" w:hint="cs"/>
        </w:rPr>
      </w:r>
      <w:r w:rsidRPr="00C97E78">
        <w:rPr>
          <w:rFonts w:ascii="Rubik" w:hAnsi="Rubik" w:cs="Rubik" w:hint="cs"/>
        </w:rPr>
        <w:fldChar w:fldCharType="separate"/>
      </w:r>
      <w:r w:rsidR="00B53B23" w:rsidRPr="00C97E78">
        <w:rPr>
          <w:rFonts w:ascii="Rubik" w:hAnsi="Rubik" w:cs="Rubik" w:hint="cs"/>
        </w:rPr>
        <w:t>5.3.1</w:t>
      </w:r>
      <w:r w:rsidRPr="00C97E78">
        <w:rPr>
          <w:rFonts w:ascii="Rubik" w:hAnsi="Rubik" w:cs="Rubik" w:hint="cs"/>
        </w:rPr>
        <w:fldChar w:fldCharType="end"/>
      </w:r>
      <w:r w:rsidRPr="00C97E78">
        <w:rPr>
          <w:rFonts w:ascii="Rubik" w:hAnsi="Rubik" w:cs="Rubik" w:hint="cs"/>
        </w:rPr>
        <w:t xml:space="preserve"> to condition </w:t>
      </w:r>
      <w:r w:rsidRPr="00C97E78">
        <w:rPr>
          <w:rFonts w:ascii="Rubik" w:hAnsi="Rubik" w:cs="Rubik" w:hint="cs"/>
        </w:rPr>
        <w:fldChar w:fldCharType="begin"/>
      </w:r>
      <w:r w:rsidRPr="00C97E78">
        <w:rPr>
          <w:rFonts w:ascii="Rubik" w:hAnsi="Rubik" w:cs="Rubik" w:hint="cs"/>
        </w:rPr>
        <w:instrText xml:space="preserve">REF _Ref_a879858 \h \n \* MERGEFORMAT </w:instrText>
      </w:r>
      <w:r w:rsidRPr="00C97E78">
        <w:rPr>
          <w:rFonts w:ascii="Rubik" w:hAnsi="Rubik" w:cs="Rubik" w:hint="cs"/>
        </w:rPr>
      </w:r>
      <w:r w:rsidRPr="00C97E78">
        <w:rPr>
          <w:rFonts w:ascii="Rubik" w:hAnsi="Rubik" w:cs="Rubik" w:hint="cs"/>
        </w:rPr>
        <w:fldChar w:fldCharType="separate"/>
      </w:r>
      <w:r w:rsidR="00B53B23" w:rsidRPr="00C97E78">
        <w:rPr>
          <w:rFonts w:ascii="Rubik" w:hAnsi="Rubik" w:cs="Rubik" w:hint="cs"/>
        </w:rPr>
        <w:t>5.3.5</w:t>
      </w:r>
      <w:r w:rsidRPr="00C97E78">
        <w:rPr>
          <w:rFonts w:ascii="Rubik" w:hAnsi="Rubik" w:cs="Rubik" w:hint="cs"/>
        </w:rPr>
        <w:fldChar w:fldCharType="end"/>
      </w:r>
      <w:r w:rsidRPr="00C97E78">
        <w:rPr>
          <w:rFonts w:ascii="Rubik" w:hAnsi="Rubik" w:cs="Rubik" w:hint="cs"/>
        </w:rPr>
        <w:t xml:space="preserve"> are direct or indirect; or</w:t>
      </w:r>
    </w:p>
    <w:p w14:paraId="5E87667B" w14:textId="77777777" w:rsidR="002621BB" w:rsidRPr="00C97E78" w:rsidRDefault="002621BB" w:rsidP="00C97E78">
      <w:pPr>
        <w:pStyle w:val="Heading3"/>
        <w:ind w:right="685"/>
        <w:rPr>
          <w:rFonts w:ascii="Rubik" w:hAnsi="Rubik" w:cs="Rubik" w:hint="cs"/>
        </w:rPr>
      </w:pPr>
      <w:bookmarkStart w:id="38" w:name="_Ref_a285749"/>
      <w:bookmarkEnd w:id="38"/>
      <w:r w:rsidRPr="00C97E78">
        <w:rPr>
          <w:rFonts w:ascii="Rubik" w:hAnsi="Rubik" w:cs="Rubik" w:hint="cs"/>
        </w:rPr>
        <w:t>any special, indirect or consequential loss, damage, charges or expenses.</w:t>
      </w:r>
    </w:p>
    <w:p w14:paraId="0B736F1A" w14:textId="7EA941E2" w:rsidR="002621BB" w:rsidRPr="00C97E78" w:rsidRDefault="002621BB" w:rsidP="00C97E78">
      <w:pPr>
        <w:pStyle w:val="Heading2"/>
        <w:ind w:right="685"/>
        <w:rPr>
          <w:rFonts w:ascii="Rubik" w:hAnsi="Rubik" w:cs="Rubik" w:hint="cs"/>
        </w:rPr>
      </w:pPr>
      <w:bookmarkStart w:id="39" w:name="_Ref_a459241"/>
      <w:bookmarkEnd w:id="39"/>
      <w:r w:rsidRPr="00C97E78">
        <w:rPr>
          <w:rFonts w:ascii="Rubik" w:hAnsi="Rubik" w:cs="Rubik" w:hint="cs"/>
        </w:rPr>
        <w:t xml:space="preserve">The limits and exclusions of liability set out in our contract with your employer regarding subscriptions to the Software will generally apply to this Licence. For the avoidance of doubt, other than the losses set out in condition </w:t>
      </w:r>
      <w:r w:rsidRPr="00C97E78">
        <w:rPr>
          <w:rFonts w:ascii="Rubik" w:hAnsi="Rubik" w:cs="Rubik" w:hint="cs"/>
        </w:rPr>
        <w:fldChar w:fldCharType="begin"/>
      </w:r>
      <w:r w:rsidRPr="00C97E78">
        <w:rPr>
          <w:rFonts w:ascii="Rubik" w:hAnsi="Rubik" w:cs="Rubik" w:hint="cs"/>
        </w:rPr>
        <w:instrText xml:space="preserve">REF _Ref_a1003989 \h \n \* MERGEFORMAT </w:instrText>
      </w:r>
      <w:r w:rsidRPr="00C97E78">
        <w:rPr>
          <w:rFonts w:ascii="Rubik" w:hAnsi="Rubik" w:cs="Rubik" w:hint="cs"/>
        </w:rPr>
      </w:r>
      <w:r w:rsidRPr="00C97E78">
        <w:rPr>
          <w:rFonts w:ascii="Rubik" w:hAnsi="Rubik" w:cs="Rubik" w:hint="cs"/>
        </w:rPr>
        <w:fldChar w:fldCharType="separate"/>
      </w:r>
      <w:r w:rsidR="00B53B23" w:rsidRPr="00C97E78">
        <w:rPr>
          <w:rFonts w:ascii="Rubik" w:hAnsi="Rubik" w:cs="Rubik" w:hint="cs"/>
        </w:rPr>
        <w:t>5.3</w:t>
      </w:r>
      <w:r w:rsidRPr="00C97E78">
        <w:rPr>
          <w:rFonts w:ascii="Rubik" w:hAnsi="Rubik" w:cs="Rubik" w:hint="cs"/>
        </w:rPr>
        <w:fldChar w:fldCharType="end"/>
      </w:r>
      <w:r w:rsidRPr="00C97E78">
        <w:rPr>
          <w:rFonts w:ascii="Rubik" w:hAnsi="Rubik" w:cs="Rubik" w:hint="cs"/>
        </w:rPr>
        <w:t xml:space="preserve"> (for which we are not liable), our maximum aggregate liability under or in connection with this Licence whether in contract, tort (including negligence) or otherwise, shall in all circumstances be limited to a sum equal to 100% of that proportion of licence fee paid by your employer and attributable to your individual licence to use the Software. This maximum cap does not apply to condition </w:t>
      </w:r>
      <w:r w:rsidRPr="00C97E78">
        <w:rPr>
          <w:rFonts w:ascii="Rubik" w:hAnsi="Rubik" w:cs="Rubik" w:hint="cs"/>
        </w:rPr>
        <w:fldChar w:fldCharType="begin"/>
      </w:r>
      <w:r w:rsidRPr="00C97E78">
        <w:rPr>
          <w:rFonts w:ascii="Rubik" w:hAnsi="Rubik" w:cs="Rubik" w:hint="cs"/>
        </w:rPr>
        <w:instrText xml:space="preserve">REF _Ref_a104167 \h \n \* MERGEFORMAT </w:instrText>
      </w:r>
      <w:r w:rsidRPr="00C97E78">
        <w:rPr>
          <w:rFonts w:ascii="Rubik" w:hAnsi="Rubik" w:cs="Rubik" w:hint="cs"/>
        </w:rPr>
      </w:r>
      <w:r w:rsidRPr="00C97E78">
        <w:rPr>
          <w:rFonts w:ascii="Rubik" w:hAnsi="Rubik" w:cs="Rubik" w:hint="cs"/>
        </w:rPr>
        <w:fldChar w:fldCharType="separate"/>
      </w:r>
      <w:r w:rsidR="00B53B23" w:rsidRPr="00C97E78">
        <w:rPr>
          <w:rFonts w:ascii="Rubik" w:hAnsi="Rubik" w:cs="Rubik" w:hint="cs"/>
        </w:rPr>
        <w:t>5.5</w:t>
      </w:r>
      <w:r w:rsidRPr="00C97E78">
        <w:rPr>
          <w:rFonts w:ascii="Rubik" w:hAnsi="Rubik" w:cs="Rubik" w:hint="cs"/>
        </w:rPr>
        <w:fldChar w:fldCharType="end"/>
      </w:r>
      <w:r w:rsidRPr="00C97E78">
        <w:rPr>
          <w:rFonts w:ascii="Rubik" w:hAnsi="Rubik" w:cs="Rubik" w:hint="cs"/>
        </w:rPr>
        <w:t>.</w:t>
      </w:r>
    </w:p>
    <w:p w14:paraId="6679F9EE" w14:textId="77777777" w:rsidR="002621BB" w:rsidRPr="00C97E78" w:rsidRDefault="002621BB" w:rsidP="00C97E78">
      <w:pPr>
        <w:pStyle w:val="Heading2"/>
        <w:ind w:right="685"/>
        <w:rPr>
          <w:rFonts w:ascii="Rubik" w:hAnsi="Rubik" w:cs="Rubik" w:hint="cs"/>
        </w:rPr>
      </w:pPr>
      <w:bookmarkStart w:id="40" w:name="_Ref_a104167"/>
      <w:bookmarkStart w:id="41" w:name="_Ref48907342"/>
      <w:bookmarkEnd w:id="40"/>
      <w:r w:rsidRPr="00C97E78">
        <w:rPr>
          <w:rFonts w:ascii="Rubik" w:hAnsi="Rubik" w:cs="Rubik" w:hint="cs"/>
        </w:rPr>
        <w:t>Nothing in this Licence shall limit or exclude our liability for:</w:t>
      </w:r>
      <w:bookmarkEnd w:id="41"/>
    </w:p>
    <w:p w14:paraId="70761638" w14:textId="77777777" w:rsidR="002621BB" w:rsidRPr="00C97E78" w:rsidRDefault="002621BB" w:rsidP="00C97E78">
      <w:pPr>
        <w:pStyle w:val="Heading3"/>
        <w:ind w:right="685"/>
        <w:rPr>
          <w:rFonts w:ascii="Rubik" w:hAnsi="Rubik" w:cs="Rubik" w:hint="cs"/>
        </w:rPr>
      </w:pPr>
      <w:bookmarkStart w:id="42" w:name="_Ref_a672596"/>
      <w:bookmarkEnd w:id="42"/>
      <w:r w:rsidRPr="00C97E78">
        <w:rPr>
          <w:rFonts w:ascii="Rubik" w:hAnsi="Rubik" w:cs="Rubik" w:hint="cs"/>
        </w:rPr>
        <w:t>death or personal injury resulting from our negligence;</w:t>
      </w:r>
    </w:p>
    <w:p w14:paraId="7D3F5EB9" w14:textId="77777777" w:rsidR="002621BB" w:rsidRPr="00C97E78" w:rsidRDefault="002621BB" w:rsidP="00C97E78">
      <w:pPr>
        <w:pStyle w:val="Heading3"/>
        <w:ind w:right="685"/>
        <w:rPr>
          <w:rFonts w:ascii="Rubik" w:hAnsi="Rubik" w:cs="Rubik" w:hint="cs"/>
        </w:rPr>
      </w:pPr>
      <w:bookmarkStart w:id="43" w:name="_Ref_a316067"/>
      <w:bookmarkEnd w:id="43"/>
      <w:r w:rsidRPr="00C97E78">
        <w:rPr>
          <w:rFonts w:ascii="Rubik" w:hAnsi="Rubik" w:cs="Rubik" w:hint="cs"/>
        </w:rPr>
        <w:t>fraud or fraudulent misrepresentation;</w:t>
      </w:r>
    </w:p>
    <w:p w14:paraId="0321CD22" w14:textId="77777777" w:rsidR="002621BB" w:rsidRPr="00C97E78" w:rsidRDefault="002621BB" w:rsidP="00C97E78">
      <w:pPr>
        <w:pStyle w:val="Heading3"/>
        <w:ind w:right="685"/>
        <w:rPr>
          <w:rFonts w:ascii="Rubik" w:hAnsi="Rubik" w:cs="Rubik" w:hint="cs"/>
        </w:rPr>
      </w:pPr>
      <w:bookmarkStart w:id="44" w:name="_Ref_a651233"/>
      <w:bookmarkEnd w:id="44"/>
      <w:r w:rsidRPr="00C97E78">
        <w:rPr>
          <w:rFonts w:ascii="Rubik" w:hAnsi="Rubik" w:cs="Rubik" w:hint="cs"/>
        </w:rPr>
        <w:t>any other liability that cannot be excluded or limited by applicable law.</w:t>
      </w:r>
    </w:p>
    <w:p w14:paraId="42C73072" w14:textId="3FCC7DC0" w:rsidR="002621BB" w:rsidRPr="00C97E78" w:rsidRDefault="002621BB" w:rsidP="00C97E78">
      <w:pPr>
        <w:pStyle w:val="Heading2"/>
        <w:ind w:right="685"/>
        <w:rPr>
          <w:rFonts w:ascii="Rubik" w:hAnsi="Rubik" w:cs="Rubik" w:hint="cs"/>
        </w:rPr>
      </w:pPr>
      <w:bookmarkStart w:id="45" w:name="_Ref_a437879"/>
      <w:bookmarkEnd w:id="45"/>
      <w:r w:rsidRPr="00C97E78">
        <w:rPr>
          <w:rFonts w:ascii="Rubik" w:hAnsi="Rubik" w:cs="Rubik" w:hint="cs"/>
        </w:rPr>
        <w:t xml:space="preserve">This Licence sets out the full extent of our obligations and liabilities in respect of the supply of the Software. Except as expressly stated in this Licence, there are no conditions, warranties, </w:t>
      </w:r>
      <w:r w:rsidR="00664908" w:rsidRPr="00C97E78">
        <w:rPr>
          <w:rFonts w:ascii="Rubik" w:hAnsi="Rubik" w:cs="Rubik" w:hint="cs"/>
        </w:rPr>
        <w:t>representations,</w:t>
      </w:r>
      <w:r w:rsidRPr="00C97E78">
        <w:rPr>
          <w:rFonts w:ascii="Rubik" w:hAnsi="Rubik" w:cs="Rubik" w:hint="cs"/>
        </w:rPr>
        <w:t xml:space="preserve"> or other terms, express or implied, that are binding on us. Any condition, warranty, representation or other term concerning the supply of the Software which might otherwise be implied into, or incorporated in, this Licence whether by statute, common law or otherwise, is excluded to the fullest extent permitted by law.</w:t>
      </w:r>
    </w:p>
    <w:p w14:paraId="55994D30" w14:textId="77777777" w:rsidR="002621BB" w:rsidRPr="00C97E78" w:rsidRDefault="002621BB" w:rsidP="00C97E78">
      <w:pPr>
        <w:pStyle w:val="Heading1"/>
        <w:ind w:right="685"/>
        <w:rPr>
          <w:rFonts w:ascii="Rubik" w:hAnsi="Rubik" w:cs="Rubik" w:hint="cs"/>
        </w:rPr>
      </w:pPr>
      <w:bookmarkStart w:id="46" w:name="_Toc256000005"/>
      <w:r w:rsidRPr="00C97E78">
        <w:rPr>
          <w:rFonts w:ascii="Rubik" w:hAnsi="Rubik" w:cs="Rubik" w:hint="cs"/>
        </w:rPr>
        <w:t>Termination</w:t>
      </w:r>
      <w:bookmarkEnd w:id="46"/>
    </w:p>
    <w:p w14:paraId="7532FF8E" w14:textId="77777777" w:rsidR="002621BB" w:rsidRPr="00C97E78" w:rsidRDefault="002621BB" w:rsidP="00C97E78">
      <w:pPr>
        <w:pStyle w:val="Heading2"/>
        <w:ind w:right="685"/>
        <w:rPr>
          <w:rFonts w:ascii="Rubik" w:hAnsi="Rubik" w:cs="Rubik" w:hint="cs"/>
        </w:rPr>
      </w:pPr>
      <w:bookmarkStart w:id="47" w:name="_Ref_a245615"/>
      <w:bookmarkEnd w:id="47"/>
      <w:r w:rsidRPr="00C97E78">
        <w:rPr>
          <w:rFonts w:ascii="Rubik" w:hAnsi="Rubik" w:cs="Rubik" w:hint="cs"/>
        </w:rPr>
        <w:t>We may terminate this Licence immediately by written notice to you if you commit a material or persistent breach of this Licence which you fail to remedy (if remediable) within 14 days after the service of written notice requiring you to do so.</w:t>
      </w:r>
    </w:p>
    <w:p w14:paraId="4082D19D" w14:textId="77777777" w:rsidR="002621BB" w:rsidRPr="00C97E78" w:rsidRDefault="002621BB" w:rsidP="00C97E78">
      <w:pPr>
        <w:pStyle w:val="Heading2"/>
        <w:ind w:right="685"/>
        <w:rPr>
          <w:rFonts w:ascii="Rubik" w:hAnsi="Rubik" w:cs="Rubik" w:hint="cs"/>
        </w:rPr>
      </w:pPr>
      <w:bookmarkStart w:id="48" w:name="_Ref_a82804"/>
      <w:bookmarkEnd w:id="48"/>
      <w:r w:rsidRPr="00C97E78">
        <w:rPr>
          <w:rFonts w:ascii="Rubik" w:hAnsi="Rubik" w:cs="Rubik" w:hint="cs"/>
        </w:rPr>
        <w:t>On termination for any reason:</w:t>
      </w:r>
    </w:p>
    <w:p w14:paraId="75B04495" w14:textId="77777777" w:rsidR="002621BB" w:rsidRPr="00C97E78" w:rsidRDefault="002621BB" w:rsidP="00C97E78">
      <w:pPr>
        <w:pStyle w:val="Heading3"/>
        <w:ind w:right="685"/>
        <w:rPr>
          <w:rFonts w:ascii="Rubik" w:hAnsi="Rubik" w:cs="Rubik" w:hint="cs"/>
        </w:rPr>
      </w:pPr>
      <w:bookmarkStart w:id="49" w:name="_Ref_a1068077"/>
      <w:bookmarkEnd w:id="49"/>
      <w:r w:rsidRPr="00C97E78">
        <w:rPr>
          <w:rFonts w:ascii="Rubik" w:hAnsi="Rubik" w:cs="Rubik" w:hint="cs"/>
        </w:rPr>
        <w:t>all rights granted to you under this Licence shall cease;</w:t>
      </w:r>
    </w:p>
    <w:p w14:paraId="0643EC16" w14:textId="77777777" w:rsidR="002621BB" w:rsidRPr="00C97E78" w:rsidRDefault="002621BB" w:rsidP="00C97E78">
      <w:pPr>
        <w:pStyle w:val="Heading3"/>
        <w:ind w:right="685"/>
        <w:rPr>
          <w:rFonts w:ascii="Rubik" w:hAnsi="Rubik" w:cs="Rubik" w:hint="cs"/>
        </w:rPr>
      </w:pPr>
      <w:bookmarkStart w:id="50" w:name="_Ref_a377836"/>
      <w:bookmarkEnd w:id="50"/>
      <w:r w:rsidRPr="00C97E78">
        <w:rPr>
          <w:rFonts w:ascii="Rubik" w:hAnsi="Rubik" w:cs="Rubik" w:hint="cs"/>
        </w:rPr>
        <w:t>you must immediately cease all activities authorised by this Licence; and</w:t>
      </w:r>
    </w:p>
    <w:p w14:paraId="112927F7" w14:textId="061F3FED" w:rsidR="002E587E" w:rsidRPr="00A47AFE" w:rsidRDefault="002621BB" w:rsidP="00A47AFE">
      <w:pPr>
        <w:pStyle w:val="Heading3"/>
        <w:ind w:right="685"/>
        <w:rPr>
          <w:rFonts w:ascii="Rubik" w:hAnsi="Rubik" w:cs="Rubik" w:hint="cs"/>
        </w:rPr>
      </w:pPr>
      <w:bookmarkStart w:id="51" w:name="_Ref_a501967"/>
      <w:bookmarkEnd w:id="51"/>
      <w:r w:rsidRPr="00C97E78">
        <w:rPr>
          <w:rFonts w:ascii="Rubik" w:hAnsi="Rubik" w:cs="Rubik" w:hint="cs"/>
        </w:rPr>
        <w:t>you must immediately and permanently delete or remove the Software from all computer equipment in your possession, and immediately destroy or return to us (at our option) all copies of the Software then in your possession, custody or control and, in the case of destruction, certify to us that you have done so.</w:t>
      </w:r>
    </w:p>
    <w:p w14:paraId="143313AE" w14:textId="77777777" w:rsidR="002621BB" w:rsidRPr="00C97E78" w:rsidRDefault="002621BB" w:rsidP="00C97E78">
      <w:pPr>
        <w:pStyle w:val="Heading1"/>
        <w:ind w:right="685"/>
        <w:rPr>
          <w:rFonts w:ascii="Rubik" w:hAnsi="Rubik" w:cs="Rubik" w:hint="cs"/>
        </w:rPr>
      </w:pPr>
      <w:bookmarkStart w:id="52" w:name="_Toc256000006"/>
      <w:bookmarkStart w:id="53" w:name="_Ref67497961"/>
      <w:r w:rsidRPr="00C97E78">
        <w:rPr>
          <w:rFonts w:ascii="Rubik" w:hAnsi="Rubik" w:cs="Rubik" w:hint="cs"/>
        </w:rPr>
        <w:t>Communications Between Us</w:t>
      </w:r>
      <w:bookmarkEnd w:id="52"/>
      <w:bookmarkEnd w:id="53"/>
    </w:p>
    <w:p w14:paraId="0686BD47" w14:textId="6F1D22AC" w:rsidR="002621BB" w:rsidRPr="00C97E78" w:rsidRDefault="002621BB" w:rsidP="00C97E78">
      <w:pPr>
        <w:pStyle w:val="Heading2"/>
        <w:ind w:right="685"/>
        <w:rPr>
          <w:rFonts w:ascii="Rubik" w:hAnsi="Rubik" w:cs="Rubik" w:hint="cs"/>
        </w:rPr>
      </w:pPr>
      <w:bookmarkStart w:id="54" w:name="_Ref_a1000737"/>
      <w:bookmarkEnd w:id="54"/>
      <w:r w:rsidRPr="00C97E78">
        <w:rPr>
          <w:rFonts w:ascii="Rubik" w:hAnsi="Rubik" w:cs="Rubik" w:hint="cs"/>
        </w:rPr>
        <w:t>We may update the terms of this Licence at any time on notice to you in accordance with this condition</w:t>
      </w:r>
      <w:r w:rsidR="00585B07" w:rsidRPr="00C97E78">
        <w:rPr>
          <w:rFonts w:ascii="Rubik" w:hAnsi="Rubik" w:cs="Rubik" w:hint="cs"/>
        </w:rPr>
        <w:t xml:space="preserve"> </w:t>
      </w:r>
      <w:r w:rsidR="00585B07" w:rsidRPr="00C97E78">
        <w:rPr>
          <w:rFonts w:ascii="Rubik" w:hAnsi="Rubik" w:cs="Rubik" w:hint="cs"/>
        </w:rPr>
        <w:fldChar w:fldCharType="begin"/>
      </w:r>
      <w:r w:rsidR="00585B07" w:rsidRPr="00C97E78">
        <w:rPr>
          <w:rFonts w:ascii="Rubik" w:hAnsi="Rubik" w:cs="Rubik" w:hint="cs"/>
        </w:rPr>
        <w:instrText xml:space="preserve"> REF _Ref67497961 \r \h </w:instrText>
      </w:r>
      <w:r w:rsidR="00585B07" w:rsidRPr="00C97E78">
        <w:rPr>
          <w:rFonts w:ascii="Rubik" w:hAnsi="Rubik" w:cs="Rubik" w:hint="cs"/>
        </w:rPr>
      </w:r>
      <w:r w:rsidR="00C97E78">
        <w:rPr>
          <w:rFonts w:ascii="Rubik" w:hAnsi="Rubik" w:cs="Rubik"/>
        </w:rPr>
        <w:instrText xml:space="preserve"> \* MERGEFORMAT </w:instrText>
      </w:r>
      <w:r w:rsidR="00585B07" w:rsidRPr="00C97E78">
        <w:rPr>
          <w:rFonts w:ascii="Rubik" w:hAnsi="Rubik" w:cs="Rubik" w:hint="cs"/>
        </w:rPr>
        <w:fldChar w:fldCharType="separate"/>
      </w:r>
      <w:r w:rsidR="00585B07" w:rsidRPr="00C97E78">
        <w:rPr>
          <w:rFonts w:ascii="Rubik" w:hAnsi="Rubik" w:cs="Rubik" w:hint="cs"/>
        </w:rPr>
        <w:t>7</w:t>
      </w:r>
      <w:r w:rsidR="00585B07" w:rsidRPr="00C97E78">
        <w:rPr>
          <w:rFonts w:ascii="Rubik" w:hAnsi="Rubik" w:cs="Rubik" w:hint="cs"/>
        </w:rPr>
        <w:fldChar w:fldCharType="end"/>
      </w:r>
      <w:r w:rsidRPr="00C97E78">
        <w:rPr>
          <w:rFonts w:ascii="Rubik" w:hAnsi="Rubik" w:cs="Rubik" w:hint="cs"/>
        </w:rPr>
        <w:t xml:space="preserve">. Your continued use of the Software following the deemed receipt and service of the notice under condition </w:t>
      </w:r>
      <w:r w:rsidRPr="00C97E78">
        <w:rPr>
          <w:rFonts w:ascii="Rubik" w:hAnsi="Rubik" w:cs="Rubik" w:hint="cs"/>
        </w:rPr>
        <w:fldChar w:fldCharType="begin"/>
      </w:r>
      <w:r w:rsidRPr="00C97E78">
        <w:rPr>
          <w:rFonts w:ascii="Rubik" w:hAnsi="Rubik" w:cs="Rubik" w:hint="cs"/>
        </w:rPr>
        <w:instrText>REF _Ref_a510664 \h \n</w:instrText>
      </w:r>
      <w:r w:rsidRPr="00C97E78">
        <w:rPr>
          <w:rFonts w:ascii="Rubik" w:hAnsi="Rubik" w:cs="Rubik" w:hint="cs"/>
        </w:rPr>
      </w:r>
      <w:r w:rsidR="00C97E78">
        <w:rPr>
          <w:rFonts w:ascii="Rubik" w:hAnsi="Rubik" w:cs="Rubik"/>
        </w:rPr>
        <w:instrText xml:space="preserve"> \* MERGEFORMAT </w:instrText>
      </w:r>
      <w:r w:rsidRPr="00C97E78">
        <w:rPr>
          <w:rFonts w:ascii="Rubik" w:hAnsi="Rubik" w:cs="Rubik" w:hint="cs"/>
        </w:rPr>
        <w:fldChar w:fldCharType="separate"/>
      </w:r>
      <w:r w:rsidR="00B53B23" w:rsidRPr="00C97E78">
        <w:rPr>
          <w:rFonts w:ascii="Rubik" w:hAnsi="Rubik" w:cs="Rubik" w:hint="cs"/>
        </w:rPr>
        <w:t>7.3</w:t>
      </w:r>
      <w:r w:rsidRPr="00C97E78">
        <w:rPr>
          <w:rFonts w:ascii="Rubik" w:hAnsi="Rubik" w:cs="Rubik" w:hint="cs"/>
        </w:rPr>
        <w:fldChar w:fldCharType="end"/>
      </w:r>
      <w:r w:rsidRPr="00C97E78">
        <w:rPr>
          <w:rFonts w:ascii="Rubik" w:hAnsi="Rubik" w:cs="Rubik" w:hint="cs"/>
        </w:rPr>
        <w:t xml:space="preserve"> shall constitute your </w:t>
      </w:r>
      <w:r w:rsidRPr="00C97E78">
        <w:rPr>
          <w:rFonts w:ascii="Rubik" w:hAnsi="Rubik" w:cs="Rubik" w:hint="cs"/>
        </w:rPr>
        <w:lastRenderedPageBreak/>
        <w:t>acceptance to the terms of this Licence, as varied. If you do not wish to accept the terms of the Licence (as varied) you must immediately stop using and accessing the Software and Document on the deemed receipt and service of the notice.</w:t>
      </w:r>
    </w:p>
    <w:p w14:paraId="7A17EFB5" w14:textId="77777777" w:rsidR="002621BB" w:rsidRPr="00C97E78" w:rsidRDefault="002621BB" w:rsidP="00C97E78">
      <w:pPr>
        <w:pStyle w:val="Heading2"/>
        <w:ind w:right="685"/>
        <w:rPr>
          <w:rFonts w:ascii="Rubik" w:hAnsi="Rubik" w:cs="Rubik" w:hint="cs"/>
        </w:rPr>
      </w:pPr>
      <w:bookmarkStart w:id="55" w:name="_Ref_a963984"/>
      <w:bookmarkEnd w:id="55"/>
      <w:r w:rsidRPr="00C97E78">
        <w:rPr>
          <w:rFonts w:ascii="Rubik" w:hAnsi="Rubik" w:cs="Rubik" w:hint="cs"/>
        </w:rPr>
        <w:t>If we have to contact you, we will do so by email to the address you provided in accordance with your registration of the Software.</w:t>
      </w:r>
    </w:p>
    <w:p w14:paraId="0353E553" w14:textId="77777777" w:rsidR="002621BB" w:rsidRPr="00C97E78" w:rsidRDefault="002621BB" w:rsidP="00C97E78">
      <w:pPr>
        <w:pStyle w:val="Heading2"/>
        <w:ind w:right="685"/>
        <w:rPr>
          <w:rFonts w:ascii="Rubik" w:hAnsi="Rubik" w:cs="Rubik" w:hint="cs"/>
        </w:rPr>
      </w:pPr>
      <w:bookmarkStart w:id="56" w:name="_Ref_a510664"/>
      <w:bookmarkEnd w:id="56"/>
      <w:r w:rsidRPr="00C97E78">
        <w:rPr>
          <w:rFonts w:ascii="Rubik" w:hAnsi="Rubik" w:cs="Rubik" w:hint="cs"/>
        </w:rPr>
        <w:t>Note that any notice:</w:t>
      </w:r>
    </w:p>
    <w:p w14:paraId="44914A4A" w14:textId="77777777" w:rsidR="002621BB" w:rsidRPr="00C97E78" w:rsidRDefault="002621BB" w:rsidP="00C97E78">
      <w:pPr>
        <w:pStyle w:val="Heading3"/>
        <w:ind w:right="685"/>
        <w:rPr>
          <w:rFonts w:ascii="Rubik" w:hAnsi="Rubik" w:cs="Rubik" w:hint="cs"/>
        </w:rPr>
      </w:pPr>
      <w:bookmarkStart w:id="57" w:name="_Ref_a372137"/>
      <w:bookmarkEnd w:id="57"/>
      <w:r w:rsidRPr="00C97E78">
        <w:rPr>
          <w:rFonts w:ascii="Rubik" w:hAnsi="Rubik" w:cs="Rubik" w:hint="cs"/>
        </w:rPr>
        <w:t>given by us to you will be deemed received and properly served 24 hours after it is first posted on our website, 24 hours after an email is sent, or three days after the date of posting of any letter; and</w:t>
      </w:r>
    </w:p>
    <w:p w14:paraId="14DBC803" w14:textId="77777777" w:rsidR="002621BB" w:rsidRPr="00C97E78" w:rsidRDefault="002621BB" w:rsidP="00C97E78">
      <w:pPr>
        <w:pStyle w:val="Heading3"/>
        <w:ind w:right="685"/>
        <w:rPr>
          <w:rFonts w:ascii="Rubik" w:hAnsi="Rubik" w:cs="Rubik" w:hint="cs"/>
        </w:rPr>
      </w:pPr>
      <w:bookmarkStart w:id="58" w:name="_Ref_a125844"/>
      <w:bookmarkEnd w:id="58"/>
      <w:r w:rsidRPr="00C97E78">
        <w:rPr>
          <w:rFonts w:ascii="Rubik" w:hAnsi="Rubik" w:cs="Rubik" w:hint="cs"/>
        </w:rPr>
        <w:t>given by you to us will be deemed received and properly served 24 hours after an email is sent, or three days after the date of posting of any letter.</w:t>
      </w:r>
    </w:p>
    <w:p w14:paraId="4E94DE60" w14:textId="1C8E727D" w:rsidR="002621BB" w:rsidRPr="00C97E78" w:rsidRDefault="002621BB" w:rsidP="00C97E78">
      <w:pPr>
        <w:pStyle w:val="Heading2"/>
        <w:ind w:right="685"/>
        <w:rPr>
          <w:rFonts w:ascii="Rubik" w:hAnsi="Rubik" w:cs="Rubik" w:hint="cs"/>
        </w:rPr>
      </w:pPr>
      <w:bookmarkStart w:id="59" w:name="_Ref_a338155"/>
      <w:bookmarkEnd w:id="59"/>
      <w:r w:rsidRPr="00C97E78">
        <w:rPr>
          <w:rFonts w:ascii="Rubik" w:hAnsi="Rubik" w:cs="Rubik" w:hint="cs"/>
        </w:rPr>
        <w:t>In proving the service of any notice, it will be sufficient to prove, in the case of posting on our website, that the website was generally accessible to the public for a period of 24 hours after the first posting of the notice; in the case of a letter, that such letter was properly addressed, stamped and placed in the post to the address of the recipient given for these purposes; and, in the case of an email, that such email was sent to the email address of the recipient given for these purposes.</w:t>
      </w:r>
    </w:p>
    <w:p w14:paraId="48675AAA" w14:textId="77777777" w:rsidR="002621BB" w:rsidRPr="00C97E78" w:rsidRDefault="002621BB" w:rsidP="00C97E78">
      <w:pPr>
        <w:pStyle w:val="Heading1"/>
        <w:ind w:right="685"/>
        <w:rPr>
          <w:rFonts w:ascii="Rubik" w:hAnsi="Rubik" w:cs="Rubik" w:hint="cs"/>
        </w:rPr>
      </w:pPr>
      <w:bookmarkStart w:id="60" w:name="_Toc256000007"/>
      <w:r w:rsidRPr="00C97E78">
        <w:rPr>
          <w:rFonts w:ascii="Rubik" w:hAnsi="Rubik" w:cs="Rubik" w:hint="cs"/>
        </w:rPr>
        <w:t>Events Outside Our Control</w:t>
      </w:r>
      <w:bookmarkEnd w:id="60"/>
    </w:p>
    <w:p w14:paraId="400E0E97" w14:textId="59B0796A" w:rsidR="002621BB" w:rsidRPr="00C97E78" w:rsidRDefault="002621BB" w:rsidP="00C97E78">
      <w:pPr>
        <w:pStyle w:val="Heading2"/>
        <w:ind w:right="685"/>
        <w:rPr>
          <w:rFonts w:ascii="Rubik" w:hAnsi="Rubik" w:cs="Rubik" w:hint="cs"/>
        </w:rPr>
      </w:pPr>
      <w:bookmarkStart w:id="61" w:name="_Ref_a231812"/>
      <w:bookmarkEnd w:id="61"/>
      <w:r w:rsidRPr="00C97E78">
        <w:rPr>
          <w:rFonts w:ascii="Rubik" w:hAnsi="Rubik" w:cs="Rubik" w:hint="cs"/>
        </w:rPr>
        <w:t xml:space="preserve">We will not be liable or responsible for any failure to perform, or delay in performance of, any of our obligations under this Licence that is caused by an Event Outside Our Control. An Event Outside Our Control is defined below in condition </w:t>
      </w:r>
      <w:r w:rsidRPr="00C97E78">
        <w:rPr>
          <w:rFonts w:ascii="Rubik" w:hAnsi="Rubik" w:cs="Rubik" w:hint="cs"/>
        </w:rPr>
        <w:fldChar w:fldCharType="begin"/>
      </w:r>
      <w:r w:rsidRPr="00C97E78">
        <w:rPr>
          <w:rFonts w:ascii="Rubik" w:hAnsi="Rubik" w:cs="Rubik" w:hint="cs"/>
        </w:rPr>
        <w:instrText xml:space="preserve">REF _Ref_a525783 \h \n \* MERGEFORMAT </w:instrText>
      </w:r>
      <w:r w:rsidRPr="00C97E78">
        <w:rPr>
          <w:rFonts w:ascii="Rubik" w:hAnsi="Rubik" w:cs="Rubik" w:hint="cs"/>
        </w:rPr>
      </w:r>
      <w:r w:rsidRPr="00C97E78">
        <w:rPr>
          <w:rFonts w:ascii="Rubik" w:hAnsi="Rubik" w:cs="Rubik" w:hint="cs"/>
        </w:rPr>
        <w:fldChar w:fldCharType="separate"/>
      </w:r>
      <w:r w:rsidR="00B53B23" w:rsidRPr="00C97E78">
        <w:rPr>
          <w:rFonts w:ascii="Rubik" w:hAnsi="Rubik" w:cs="Rubik" w:hint="cs"/>
        </w:rPr>
        <w:t>8.2</w:t>
      </w:r>
      <w:r w:rsidRPr="00C97E78">
        <w:rPr>
          <w:rFonts w:ascii="Rubik" w:hAnsi="Rubik" w:cs="Rubik" w:hint="cs"/>
        </w:rPr>
        <w:fldChar w:fldCharType="end"/>
      </w:r>
      <w:r w:rsidRPr="00C97E78">
        <w:rPr>
          <w:rFonts w:ascii="Rubik" w:hAnsi="Rubik" w:cs="Rubik" w:hint="cs"/>
        </w:rPr>
        <w:t>.</w:t>
      </w:r>
    </w:p>
    <w:p w14:paraId="765280BB" w14:textId="77777777" w:rsidR="002621BB" w:rsidRPr="00C97E78" w:rsidRDefault="002621BB" w:rsidP="00C97E78">
      <w:pPr>
        <w:pStyle w:val="Heading2"/>
        <w:ind w:right="685"/>
        <w:rPr>
          <w:rFonts w:ascii="Rubik" w:hAnsi="Rubik" w:cs="Rubik" w:hint="cs"/>
        </w:rPr>
      </w:pPr>
      <w:bookmarkStart w:id="62" w:name="_Ref_a525783"/>
      <w:bookmarkEnd w:id="62"/>
      <w:r w:rsidRPr="00C97E78">
        <w:rPr>
          <w:rFonts w:ascii="Rubik" w:hAnsi="Rubik" w:cs="Rubik" w:hint="cs"/>
        </w:rPr>
        <w:t>An Event Outside Our Control means any act or event beyond our reasonable control, including without limitation failure of public or private telecommunications networks.</w:t>
      </w:r>
    </w:p>
    <w:p w14:paraId="562189E2" w14:textId="77777777" w:rsidR="002621BB" w:rsidRPr="00C97E78" w:rsidRDefault="002621BB" w:rsidP="00C97E78">
      <w:pPr>
        <w:pStyle w:val="Heading2"/>
        <w:ind w:right="685"/>
        <w:rPr>
          <w:rFonts w:ascii="Rubik" w:hAnsi="Rubik" w:cs="Rubik" w:hint="cs"/>
        </w:rPr>
      </w:pPr>
      <w:bookmarkStart w:id="63" w:name="_Ref_a180886"/>
      <w:bookmarkEnd w:id="63"/>
      <w:r w:rsidRPr="00C97E78">
        <w:rPr>
          <w:rFonts w:ascii="Rubik" w:hAnsi="Rubik" w:cs="Rubik" w:hint="cs"/>
        </w:rPr>
        <w:t>If an Event Outside Our Control takes place that affects the performance of our obligations under this Licence:</w:t>
      </w:r>
    </w:p>
    <w:p w14:paraId="5FB377FE" w14:textId="77777777" w:rsidR="002621BB" w:rsidRPr="00C97E78" w:rsidRDefault="002621BB" w:rsidP="00C97E78">
      <w:pPr>
        <w:pStyle w:val="Heading3"/>
        <w:ind w:right="685"/>
        <w:rPr>
          <w:rFonts w:ascii="Rubik" w:hAnsi="Rubik" w:cs="Rubik" w:hint="cs"/>
        </w:rPr>
      </w:pPr>
      <w:bookmarkStart w:id="64" w:name="_Ref_a949996"/>
      <w:bookmarkEnd w:id="64"/>
      <w:r w:rsidRPr="00C97E78">
        <w:rPr>
          <w:rFonts w:ascii="Rubik" w:hAnsi="Rubik" w:cs="Rubik" w:hint="cs"/>
        </w:rPr>
        <w:t>our obligations under this Licence will be suspended and the time for performance of our obligations will be extended for the duration of the Event Outside Our Control; and</w:t>
      </w:r>
    </w:p>
    <w:p w14:paraId="363E4267" w14:textId="7A8CCE79" w:rsidR="00A47AFE" w:rsidRPr="00A47AFE" w:rsidRDefault="002621BB" w:rsidP="00A47AFE">
      <w:pPr>
        <w:pStyle w:val="Heading3"/>
        <w:ind w:right="685"/>
        <w:rPr>
          <w:rFonts w:ascii="Rubik" w:hAnsi="Rubik" w:cs="Rubik" w:hint="cs"/>
        </w:rPr>
      </w:pPr>
      <w:bookmarkStart w:id="65" w:name="_Ref_a73024"/>
      <w:bookmarkEnd w:id="65"/>
      <w:r w:rsidRPr="00C97E78">
        <w:rPr>
          <w:rFonts w:ascii="Rubik" w:hAnsi="Rubik" w:cs="Rubik" w:hint="cs"/>
        </w:rPr>
        <w:t>we will use our reasonable endeavours to find a solution by which our obligations under this Licence may be performed despite the Event Outside Our Control.</w:t>
      </w:r>
    </w:p>
    <w:p w14:paraId="7BA7464F" w14:textId="77777777" w:rsidR="002621BB" w:rsidRPr="00C97E78" w:rsidRDefault="002621BB" w:rsidP="00C97E78">
      <w:pPr>
        <w:pStyle w:val="Heading1"/>
        <w:ind w:right="685"/>
        <w:rPr>
          <w:rFonts w:ascii="Rubik" w:hAnsi="Rubik" w:cs="Rubik" w:hint="cs"/>
        </w:rPr>
      </w:pPr>
      <w:bookmarkStart w:id="66" w:name="_Ref_a775807"/>
      <w:bookmarkStart w:id="67" w:name="_Toc256000008"/>
      <w:bookmarkEnd w:id="66"/>
      <w:r w:rsidRPr="00C97E78">
        <w:rPr>
          <w:rFonts w:ascii="Rubik" w:hAnsi="Rubik" w:cs="Rubik" w:hint="cs"/>
        </w:rPr>
        <w:t>How We May Use Your Personal Information</w:t>
      </w:r>
      <w:bookmarkEnd w:id="67"/>
    </w:p>
    <w:p w14:paraId="5B4146ED" w14:textId="7A4E27A3" w:rsidR="002621BB" w:rsidRPr="00C97E78" w:rsidRDefault="002621BB" w:rsidP="00C97E78">
      <w:pPr>
        <w:pStyle w:val="Heading2"/>
        <w:numPr>
          <w:ilvl w:val="0"/>
          <w:numId w:val="0"/>
        </w:numPr>
        <w:ind w:left="1134" w:right="685"/>
        <w:rPr>
          <w:rFonts w:ascii="Rubik" w:hAnsi="Rubik" w:cs="Rubik" w:hint="cs"/>
        </w:rPr>
      </w:pPr>
      <w:bookmarkStart w:id="68" w:name="_Ref_a905425"/>
      <w:bookmarkEnd w:id="68"/>
      <w:r w:rsidRPr="00C97E78">
        <w:rPr>
          <w:rStyle w:val="Heading2Char"/>
          <w:rFonts w:ascii="Rubik" w:hAnsi="Rubik" w:cs="Rubik" w:hint="cs"/>
          <w:bCs/>
        </w:rPr>
        <w:t>Under data protection legislation, we are required to provide you with certain information about who we are, how we process the personal data of those individuals who use the Software and for what purposes and those individuals' rights in relation to their personal data and how to exercise them. This information is provided in</w:t>
      </w:r>
      <w:r w:rsidR="00585B07" w:rsidRPr="00C97E78">
        <w:rPr>
          <w:rStyle w:val="Heading2Char"/>
          <w:rFonts w:ascii="Rubik" w:hAnsi="Rubik" w:cs="Rubik" w:hint="cs"/>
          <w:bCs/>
        </w:rPr>
        <w:t xml:space="preserve"> </w:t>
      </w:r>
      <w:hyperlink r:id="rId9" w:history="1">
        <w:r w:rsidR="00585B07" w:rsidRPr="00C97E78">
          <w:rPr>
            <w:rStyle w:val="Hyperlink"/>
            <w:rFonts w:ascii="Rubik" w:hAnsi="Rubik" w:cs="Rubik" w:hint="cs"/>
          </w:rPr>
          <w:t>https://www.3t-transform.com/privacy-policy/</w:t>
        </w:r>
      </w:hyperlink>
      <w:r w:rsidR="00585B07" w:rsidRPr="00C97E78">
        <w:rPr>
          <w:rStyle w:val="Heading2Char"/>
          <w:rFonts w:ascii="Rubik" w:hAnsi="Rubik" w:cs="Rubik" w:hint="cs"/>
          <w:bCs/>
        </w:rPr>
        <w:t xml:space="preserve"> </w:t>
      </w:r>
      <w:r w:rsidRPr="00C97E78">
        <w:rPr>
          <w:rStyle w:val="Heading2Char"/>
          <w:rFonts w:ascii="Rubik" w:hAnsi="Rubik" w:cs="Rubik" w:hint="cs"/>
          <w:bCs/>
        </w:rPr>
        <w:t xml:space="preserve">and it is important that you read that information but may also be covered by other privacy policies such as </w:t>
      </w:r>
      <w:r w:rsidRPr="00C97E78">
        <w:rPr>
          <w:rStyle w:val="Heading2Char"/>
          <w:rFonts w:ascii="Rubik" w:hAnsi="Rubik" w:cs="Rubik" w:hint="cs"/>
          <w:bCs/>
        </w:rPr>
        <w:lastRenderedPageBreak/>
        <w:t>those of your employer where we process your personal data only as a processor</w:t>
      </w:r>
      <w:r w:rsidRPr="00C97E78">
        <w:rPr>
          <w:rFonts w:ascii="Rubik" w:hAnsi="Rubik" w:cs="Rubik" w:hint="cs"/>
        </w:rPr>
        <w:t xml:space="preserve"> acting on behalf of your employer as controller of that data.</w:t>
      </w:r>
    </w:p>
    <w:p w14:paraId="724AD72C" w14:textId="77777777" w:rsidR="002621BB" w:rsidRPr="00C97E78" w:rsidRDefault="002621BB" w:rsidP="00C97E78">
      <w:pPr>
        <w:pStyle w:val="Heading1"/>
        <w:ind w:right="685"/>
        <w:rPr>
          <w:rFonts w:ascii="Rubik" w:hAnsi="Rubik" w:cs="Rubik" w:hint="cs"/>
        </w:rPr>
      </w:pPr>
      <w:bookmarkStart w:id="69" w:name="_Ref_a747811"/>
      <w:bookmarkStart w:id="70" w:name="_Toc256000009"/>
      <w:bookmarkEnd w:id="69"/>
      <w:r w:rsidRPr="00C97E78">
        <w:rPr>
          <w:rFonts w:ascii="Rubik" w:hAnsi="Rubik" w:cs="Rubik" w:hint="cs"/>
        </w:rPr>
        <w:t>Other Important Terms</w:t>
      </w:r>
      <w:bookmarkEnd w:id="70"/>
    </w:p>
    <w:p w14:paraId="3C2DB476" w14:textId="77777777" w:rsidR="002621BB" w:rsidRPr="00C97E78" w:rsidRDefault="002621BB" w:rsidP="00C97E78">
      <w:pPr>
        <w:pStyle w:val="Heading2"/>
        <w:ind w:right="685"/>
        <w:rPr>
          <w:rFonts w:ascii="Rubik" w:hAnsi="Rubik" w:cs="Rubik" w:hint="cs"/>
        </w:rPr>
      </w:pPr>
      <w:bookmarkStart w:id="71" w:name="_Ref_a822406"/>
      <w:bookmarkEnd w:id="71"/>
      <w:r w:rsidRPr="00C97E78">
        <w:rPr>
          <w:rFonts w:ascii="Rubik" w:hAnsi="Rubik" w:cs="Rubik" w:hint="cs"/>
        </w:rPr>
        <w:t>We may transfer our rights and obligations under this Licence to another organisation, but this will not affect your rights or our obligations under this Licence.</w:t>
      </w:r>
    </w:p>
    <w:p w14:paraId="4070E7E9" w14:textId="77777777" w:rsidR="002621BB" w:rsidRPr="00C97E78" w:rsidRDefault="002621BB" w:rsidP="00C97E78">
      <w:pPr>
        <w:pStyle w:val="Heading2"/>
        <w:ind w:right="685"/>
        <w:rPr>
          <w:rFonts w:ascii="Rubik" w:hAnsi="Rubik" w:cs="Rubik" w:hint="cs"/>
        </w:rPr>
      </w:pPr>
      <w:bookmarkStart w:id="72" w:name="_Ref_a840535"/>
      <w:bookmarkEnd w:id="72"/>
      <w:r w:rsidRPr="00C97E78">
        <w:rPr>
          <w:rFonts w:ascii="Rubik" w:hAnsi="Rubik" w:cs="Rubik" w:hint="cs"/>
        </w:rPr>
        <w:t>You may only transfer your rights or your obligations under this Licence to another person if we agree in writing.</w:t>
      </w:r>
    </w:p>
    <w:p w14:paraId="467DB5B4" w14:textId="77777777" w:rsidR="002621BB" w:rsidRPr="00C97E78" w:rsidRDefault="002621BB" w:rsidP="00C97E78">
      <w:pPr>
        <w:pStyle w:val="Heading2"/>
        <w:ind w:right="685"/>
        <w:rPr>
          <w:rFonts w:ascii="Rubik" w:hAnsi="Rubik" w:cs="Rubik" w:hint="cs"/>
        </w:rPr>
      </w:pPr>
      <w:bookmarkStart w:id="73" w:name="_Ref_a465931"/>
      <w:bookmarkEnd w:id="73"/>
      <w:r w:rsidRPr="00C97E78">
        <w:rPr>
          <w:rFonts w:ascii="Rubik" w:hAnsi="Rubik" w:cs="Rubik" w:hint="cs"/>
        </w:rPr>
        <w:t>This Licence and any document expressly referred to in it constitutes the entire agreement between us and supersedes and extinguishes all previous agreements, promises, assurances, warranties, representations and understandings between us, whether written or oral, relating to its subject matter. You agree that you shall have no remedies in respect of any statement, representation, assurance or warranty (whether made innocently or negligently) that is not set out in this Licence or any document expressly referred to in it. You agree that you shall have no claim for innocent or negligent misrepresentation or negligent misstatement based on any statement in this Licence or any document expressly referred to in it.</w:t>
      </w:r>
    </w:p>
    <w:p w14:paraId="5FB08EFC" w14:textId="77777777" w:rsidR="002621BB" w:rsidRPr="00C97E78" w:rsidRDefault="002621BB" w:rsidP="00C97E78">
      <w:pPr>
        <w:pStyle w:val="Heading2"/>
        <w:ind w:right="685"/>
        <w:rPr>
          <w:rFonts w:ascii="Rubik" w:hAnsi="Rubik" w:cs="Rubik" w:hint="cs"/>
        </w:rPr>
      </w:pPr>
      <w:bookmarkStart w:id="74" w:name="_Ref_a946364"/>
      <w:bookmarkEnd w:id="74"/>
      <w:r w:rsidRPr="00C97E78">
        <w:rPr>
          <w:rFonts w:ascii="Rubik" w:hAnsi="Rubik" w:cs="Rubik" w:hint="cs"/>
        </w:rPr>
        <w:t>If we fail to insist that you perform any of your obligations under this Licence, or if we do not enforce our rights against you, or if we delay in doing so, that will not mean that we have waived our rights against you and will not mean that you do not have to comply with those obligations. If we do waive a default by you, we will only do so in writing signed by us, and that will not mean that we will automatically waive any later default by you.</w:t>
      </w:r>
    </w:p>
    <w:p w14:paraId="136A3629" w14:textId="77777777" w:rsidR="002621BB" w:rsidRPr="00C97E78" w:rsidRDefault="002621BB" w:rsidP="00C97E78">
      <w:pPr>
        <w:pStyle w:val="Heading2"/>
        <w:ind w:right="685"/>
        <w:rPr>
          <w:rFonts w:ascii="Rubik" w:hAnsi="Rubik" w:cs="Rubik" w:hint="cs"/>
        </w:rPr>
      </w:pPr>
      <w:bookmarkStart w:id="75" w:name="_Ref_a463287"/>
      <w:bookmarkEnd w:id="75"/>
      <w:r w:rsidRPr="00C97E78">
        <w:rPr>
          <w:rFonts w:ascii="Rubik" w:hAnsi="Rubik" w:cs="Rubik" w:hint="cs"/>
        </w:rPr>
        <w:t>Each of the conditions of this Licence operates separately. If any court or competent authority decides that any of them are unlawful or unenforceable, the remaining conditions will remain in full force and effect.</w:t>
      </w:r>
    </w:p>
    <w:p w14:paraId="6CAC89D9" w14:textId="69F315AC" w:rsidR="002621BB" w:rsidRPr="00C97E78" w:rsidRDefault="002621BB" w:rsidP="00C97E78">
      <w:pPr>
        <w:pStyle w:val="Heading2"/>
        <w:ind w:right="685"/>
        <w:rPr>
          <w:rFonts w:ascii="Rubik" w:hAnsi="Rubik" w:cs="Rubik" w:hint="cs"/>
        </w:rPr>
      </w:pPr>
      <w:bookmarkStart w:id="76" w:name="_Ref_a282526"/>
      <w:bookmarkEnd w:id="76"/>
      <w:r w:rsidRPr="00C97E78">
        <w:rPr>
          <w:rFonts w:ascii="Rubik" w:hAnsi="Rubik" w:cs="Rubik" w:hint="cs"/>
        </w:rPr>
        <w:t xml:space="preserve">This Licence, its subject </w:t>
      </w:r>
      <w:r w:rsidR="00664908" w:rsidRPr="00C97E78">
        <w:rPr>
          <w:rFonts w:ascii="Rubik" w:hAnsi="Rubik" w:cs="Rubik" w:hint="cs"/>
        </w:rPr>
        <w:t>matter,</w:t>
      </w:r>
      <w:r w:rsidRPr="00C97E78">
        <w:rPr>
          <w:rFonts w:ascii="Rubik" w:hAnsi="Rubik" w:cs="Rubik" w:hint="cs"/>
        </w:rPr>
        <w:t xml:space="preserve"> and its formation (and any non-contractual disputes or claims) are governed by English law. We both irrevocably agree to the exclusive jurisdiction of the courts of England and Wales. This clause shall not apply to the extent that applicable legislation deems you are dealing as a consumer pursuant to this Licence in which event you shall be entitled to seek remedies pursuant to such local law and/or jurisdiction as the relevant applicable consumer protection laws stipulate and which laws cannot be legally excluded from the terms of this Licence. For the avoidance of doubt, this Licence does not vary the terms of our subscription agreement with your employer and in the event of conflict of terms our main subscription agreement will take precedence to the full extent required to resolve such conflict.</w:t>
      </w:r>
    </w:p>
    <w:p w14:paraId="1FCAF6B6" w14:textId="77777777" w:rsidR="002621BB" w:rsidRPr="00C97E78" w:rsidRDefault="002621BB" w:rsidP="00C97E78">
      <w:pPr>
        <w:ind w:right="685"/>
        <w:rPr>
          <w:rFonts w:ascii="Rubik" w:hAnsi="Rubik" w:cs="Rubik" w:hint="cs"/>
        </w:rPr>
      </w:pPr>
    </w:p>
    <w:sectPr w:rsidR="002621BB" w:rsidRPr="00C97E78" w:rsidSect="00FC38EB">
      <w:headerReference w:type="default" r:id="rId10"/>
      <w:footerReference w:type="default" r:id="rId11"/>
      <w:headerReference w:type="first" r:id="rId12"/>
      <w:pgSz w:w="11906" w:h="16838"/>
      <w:pgMar w:top="2552" w:right="720" w:bottom="1121" w:left="720" w:header="510" w:footer="26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16AFD" w14:textId="77777777" w:rsidR="001050E7" w:rsidRDefault="001050E7" w:rsidP="00DC2321">
      <w:r>
        <w:separator/>
      </w:r>
    </w:p>
  </w:endnote>
  <w:endnote w:type="continuationSeparator" w:id="0">
    <w:p w14:paraId="17F5B1AE" w14:textId="77777777" w:rsidR="001050E7" w:rsidRDefault="001050E7" w:rsidP="00DC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oundryGridnik">
    <w:altName w:val="FoundryGridnik"/>
    <w:panose1 w:val="00000000000000000000"/>
    <w:charset w:val="00"/>
    <w:family w:val="auto"/>
    <w:notTrueType/>
    <w:pitch w:val="variable"/>
    <w:sig w:usb0="800000AF" w:usb1="50002048"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ubik">
    <w:altName w:val="﷽﷽﷽﷽﷽﷽ⱴ～㛇艜仪㟏⇩勏昗࠱ࠐ钔얤㇣ﬥ㼗젿鑡ꋕ㮵᭏盟篐锾៟ꆯ᤿知ब躍駀"/>
    <w:panose1 w:val="00000500000000000000"/>
    <w:charset w:val="B1"/>
    <w:family w:val="auto"/>
    <w:pitch w:val="variable"/>
    <w:sig w:usb0="00000A07" w:usb1="40000001"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4"/>
      <w:gridCol w:w="1110"/>
    </w:tblGrid>
    <w:tr w:rsidR="00856AEE" w:rsidRPr="00B45C70" w14:paraId="4C9A3260" w14:textId="77777777" w:rsidTr="00FB069A">
      <w:trPr>
        <w:trHeight w:val="288"/>
      </w:trPr>
      <w:tc>
        <w:tcPr>
          <w:tcW w:w="4962" w:type="dxa"/>
        </w:tcPr>
        <w:p w14:paraId="4EEB2C2E" w14:textId="351075F7" w:rsidR="00B63DC3" w:rsidRPr="00B45C70" w:rsidRDefault="00585B07" w:rsidP="00B45C70">
          <w:pPr>
            <w:pStyle w:val="Footer"/>
            <w:tabs>
              <w:tab w:val="center" w:pos="2373"/>
            </w:tabs>
            <w:rPr>
              <w:rFonts w:ascii="Rubik" w:hAnsi="Rubik" w:cs="Rubik" w:hint="cs"/>
            </w:rPr>
          </w:pPr>
          <w:r w:rsidRPr="00B45C70">
            <w:rPr>
              <w:rFonts w:ascii="Rubik" w:hAnsi="Rubik" w:cs="Rubik" w:hint="cs"/>
            </w:rPr>
            <w:t>Mar 2021</w:t>
          </w:r>
          <w:r w:rsidR="00B63DC3" w:rsidRPr="00B45C70">
            <w:rPr>
              <w:rFonts w:ascii="Rubik" w:hAnsi="Rubik" w:cs="Rubik" w:hint="cs"/>
            </w:rPr>
            <w:t xml:space="preserve"> v</w:t>
          </w:r>
          <w:r w:rsidRPr="00B45C70">
            <w:rPr>
              <w:rFonts w:ascii="Rubik" w:hAnsi="Rubik" w:cs="Rubik" w:hint="cs"/>
            </w:rPr>
            <w:t>2</w:t>
          </w:r>
          <w:r w:rsidR="00B45C70">
            <w:rPr>
              <w:rFonts w:ascii="Rubik" w:hAnsi="Rubik" w:cs="Rubik"/>
            </w:rPr>
            <w:t xml:space="preserve"> - </w:t>
          </w:r>
          <w:r w:rsidR="00B45C70" w:rsidRPr="00B45C70">
            <w:rPr>
              <w:rFonts w:ascii="Rubik" w:hAnsi="Rubik" w:cs="Rubik"/>
            </w:rPr>
            <w:t>1970569221</w:t>
          </w:r>
          <w:r w:rsidR="00B45C70" w:rsidRPr="00B45C70">
            <w:rPr>
              <w:rFonts w:ascii="Rubik" w:hAnsi="Rubik" w:cs="Rubik" w:hint="cs"/>
            </w:rPr>
            <w:tab/>
          </w:r>
        </w:p>
      </w:tc>
      <w:tc>
        <w:tcPr>
          <w:tcW w:w="4394" w:type="dxa"/>
        </w:tcPr>
        <w:p w14:paraId="2F0AB695" w14:textId="77777777" w:rsidR="00856AEE" w:rsidRPr="00B45C70" w:rsidRDefault="00856AEE" w:rsidP="00856AEE">
          <w:pPr>
            <w:pStyle w:val="Footer"/>
            <w:rPr>
              <w:rFonts w:ascii="Rubik" w:hAnsi="Rubik" w:cs="Rubik" w:hint="cs"/>
            </w:rPr>
          </w:pPr>
        </w:p>
      </w:tc>
      <w:tc>
        <w:tcPr>
          <w:tcW w:w="1110" w:type="dxa"/>
        </w:tcPr>
        <w:p w14:paraId="490B2BC0" w14:textId="77777777" w:rsidR="00856AEE" w:rsidRPr="00B45C70" w:rsidRDefault="00FC38EB" w:rsidP="00FB069A">
          <w:pPr>
            <w:pStyle w:val="Footer"/>
            <w:jc w:val="right"/>
            <w:rPr>
              <w:rFonts w:ascii="Rubik" w:hAnsi="Rubik" w:cs="Rubik" w:hint="cs"/>
            </w:rPr>
          </w:pPr>
          <w:sdt>
            <w:sdtPr>
              <w:rPr>
                <w:rFonts w:ascii="Rubik" w:hAnsi="Rubik" w:cs="Rubik" w:hint="cs"/>
              </w:rPr>
              <w:id w:val="1287474144"/>
              <w:docPartObj>
                <w:docPartGallery w:val="Page Numbers (Bottom of Page)"/>
                <w:docPartUnique/>
              </w:docPartObj>
            </w:sdtPr>
            <w:sdtEndPr/>
            <w:sdtContent>
              <w:sdt>
                <w:sdtPr>
                  <w:rPr>
                    <w:rFonts w:ascii="Rubik" w:hAnsi="Rubik" w:cs="Rubik" w:hint="cs"/>
                  </w:rPr>
                  <w:id w:val="880669397"/>
                  <w:docPartObj>
                    <w:docPartGallery w:val="Page Numbers (Top of Page)"/>
                    <w:docPartUnique/>
                  </w:docPartObj>
                </w:sdtPr>
                <w:sdtEndPr/>
                <w:sdtContent>
                  <w:r w:rsidR="00856AEE" w:rsidRPr="00B45C70">
                    <w:rPr>
                      <w:rFonts w:ascii="Rubik" w:hAnsi="Rubik" w:cs="Rubik" w:hint="cs"/>
                    </w:rPr>
                    <w:fldChar w:fldCharType="begin"/>
                  </w:r>
                  <w:r w:rsidR="00856AEE" w:rsidRPr="00B45C70">
                    <w:rPr>
                      <w:rFonts w:ascii="Rubik" w:hAnsi="Rubik" w:cs="Rubik" w:hint="cs"/>
                    </w:rPr>
                    <w:instrText xml:space="preserve"> PAGE </w:instrText>
                  </w:r>
                  <w:r w:rsidR="00856AEE" w:rsidRPr="00B45C70">
                    <w:rPr>
                      <w:rFonts w:ascii="Rubik" w:hAnsi="Rubik" w:cs="Rubik" w:hint="cs"/>
                    </w:rPr>
                    <w:fldChar w:fldCharType="separate"/>
                  </w:r>
                  <w:r w:rsidR="00856AEE" w:rsidRPr="00B45C70">
                    <w:rPr>
                      <w:rFonts w:ascii="Rubik" w:hAnsi="Rubik" w:cs="Rubik" w:hint="cs"/>
                    </w:rPr>
                    <w:t>1</w:t>
                  </w:r>
                  <w:r w:rsidR="00856AEE" w:rsidRPr="00B45C70">
                    <w:rPr>
                      <w:rFonts w:ascii="Rubik" w:hAnsi="Rubik" w:cs="Rubik" w:hint="cs"/>
                    </w:rPr>
                    <w:fldChar w:fldCharType="end"/>
                  </w:r>
                  <w:r w:rsidR="00856AEE" w:rsidRPr="00B45C70">
                    <w:rPr>
                      <w:rFonts w:ascii="Rubik" w:hAnsi="Rubik" w:cs="Rubik" w:hint="cs"/>
                    </w:rPr>
                    <w:t xml:space="preserve"> / </w:t>
                  </w:r>
                  <w:r w:rsidR="001050E7" w:rsidRPr="00B45C70">
                    <w:rPr>
                      <w:rFonts w:ascii="Rubik" w:hAnsi="Rubik" w:cs="Rubik" w:hint="cs"/>
                    </w:rPr>
                    <w:fldChar w:fldCharType="begin"/>
                  </w:r>
                  <w:r w:rsidR="001050E7" w:rsidRPr="00B45C70">
                    <w:rPr>
                      <w:rFonts w:ascii="Rubik" w:hAnsi="Rubik" w:cs="Rubik" w:hint="cs"/>
                    </w:rPr>
                    <w:instrText xml:space="preserve"> NUMPAGES  </w:instrText>
                  </w:r>
                  <w:r w:rsidR="001050E7" w:rsidRPr="00B45C70">
                    <w:rPr>
                      <w:rFonts w:ascii="Rubik" w:hAnsi="Rubik" w:cs="Rubik" w:hint="cs"/>
                    </w:rPr>
                    <w:fldChar w:fldCharType="separate"/>
                  </w:r>
                  <w:r w:rsidR="00856AEE" w:rsidRPr="00B45C70">
                    <w:rPr>
                      <w:rFonts w:ascii="Rubik" w:hAnsi="Rubik" w:cs="Rubik" w:hint="cs"/>
                    </w:rPr>
                    <w:t>3</w:t>
                  </w:r>
                  <w:r w:rsidR="001050E7" w:rsidRPr="00B45C70">
                    <w:rPr>
                      <w:rFonts w:ascii="Rubik" w:hAnsi="Rubik" w:cs="Rubik" w:hint="cs"/>
                    </w:rPr>
                    <w:fldChar w:fldCharType="end"/>
                  </w:r>
                </w:sdtContent>
              </w:sdt>
            </w:sdtContent>
          </w:sdt>
        </w:p>
      </w:tc>
    </w:tr>
  </w:tbl>
  <w:p w14:paraId="128F944B" w14:textId="59B2FC7B" w:rsidR="004731A3" w:rsidRPr="00B45C70" w:rsidRDefault="004731A3" w:rsidP="00EF7A86">
    <w:pPr>
      <w:ind w:left="0"/>
      <w:rPr>
        <w:rFonts w:ascii="Rubik" w:hAnsi="Rubik" w:cs="Rubik" w:hint="cs"/>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FF5E9" w14:textId="77777777" w:rsidR="001050E7" w:rsidRDefault="001050E7" w:rsidP="00DC2321">
      <w:r>
        <w:separator/>
      </w:r>
    </w:p>
  </w:footnote>
  <w:footnote w:type="continuationSeparator" w:id="0">
    <w:p w14:paraId="07C317F7" w14:textId="77777777" w:rsidR="001050E7" w:rsidRDefault="001050E7" w:rsidP="00DC2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FD5F" w14:textId="77777777" w:rsidR="002E587E" w:rsidRDefault="002E587E" w:rsidP="00856AEE">
    <w:pPr>
      <w:pStyle w:val="Header"/>
      <w:rPr>
        <w:rFonts w:ascii="Rubik" w:hAnsi="Rubik" w:cs="Rubik"/>
        <w:sz w:val="21"/>
        <w:szCs w:val="21"/>
      </w:rPr>
    </w:pPr>
    <w:bookmarkStart w:id="77" w:name="_Hlk47704840"/>
    <w:bookmarkStart w:id="78" w:name="_Hlk47704841"/>
  </w:p>
  <w:p w14:paraId="694C9DE7" w14:textId="4BCF55EB" w:rsidR="00856AEE" w:rsidRPr="00B45C70" w:rsidRDefault="004D13A1" w:rsidP="00856AEE">
    <w:pPr>
      <w:pStyle w:val="Header"/>
      <w:rPr>
        <w:rFonts w:ascii="Rubik" w:hAnsi="Rubik" w:cs="Rubik" w:hint="cs"/>
        <w:sz w:val="21"/>
        <w:szCs w:val="21"/>
      </w:rPr>
    </w:pPr>
    <w:r w:rsidRPr="00B45C70">
      <w:rPr>
        <w:rFonts w:ascii="Rubik" w:hAnsi="Rubik" w:cs="Rubik" w:hint="cs"/>
        <w:noProof/>
        <w:sz w:val="21"/>
        <w:szCs w:val="21"/>
      </w:rPr>
      <w:drawing>
        <wp:anchor distT="0" distB="0" distL="114300" distR="114300" simplePos="0" relativeHeight="251658239" behindDoc="0" locked="0" layoutInCell="1" allowOverlap="1" wp14:anchorId="4D9272DA" wp14:editId="79B3F1A8">
          <wp:simplePos x="0" y="0"/>
          <wp:positionH relativeFrom="column">
            <wp:posOffset>6267450</wp:posOffset>
          </wp:positionH>
          <wp:positionV relativeFrom="paragraph">
            <wp:posOffset>46990</wp:posOffset>
          </wp:positionV>
          <wp:extent cx="316676" cy="356260"/>
          <wp:effectExtent l="0" t="0" r="7620" b="5715"/>
          <wp:wrapNone/>
          <wp:docPr id="2" name="Picture 2"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ransform-icon.png"/>
                  <pic:cNvPicPr/>
                </pic:nvPicPr>
                <pic:blipFill>
                  <a:blip r:embed="rId1">
                    <a:extLst>
                      <a:ext uri="{28A0092B-C50C-407E-A947-70E740481C1C}">
                        <a14:useLocalDpi xmlns:a14="http://schemas.microsoft.com/office/drawing/2010/main" val="0"/>
                      </a:ext>
                    </a:extLst>
                  </a:blip>
                  <a:stretch>
                    <a:fillRect/>
                  </a:stretch>
                </pic:blipFill>
                <pic:spPr>
                  <a:xfrm>
                    <a:off x="0" y="0"/>
                    <a:ext cx="316676" cy="356260"/>
                  </a:xfrm>
                  <a:prstGeom prst="rect">
                    <a:avLst/>
                  </a:prstGeom>
                </pic:spPr>
              </pic:pic>
            </a:graphicData>
          </a:graphic>
          <wp14:sizeRelH relativeFrom="page">
            <wp14:pctWidth>0</wp14:pctWidth>
          </wp14:sizeRelH>
          <wp14:sizeRelV relativeFrom="page">
            <wp14:pctHeight>0</wp14:pctHeight>
          </wp14:sizeRelV>
        </wp:anchor>
      </w:drawing>
    </w:r>
    <w:r w:rsidR="00856AEE" w:rsidRPr="00B45C70">
      <w:rPr>
        <w:rFonts w:ascii="Rubik" w:hAnsi="Rubik" w:cs="Rubik" w:hint="cs"/>
        <w:noProof/>
        <w:sz w:val="21"/>
        <w:szCs w:val="21"/>
      </w:rPr>
      <mc:AlternateContent>
        <mc:Choice Requires="wps">
          <w:drawing>
            <wp:anchor distT="0" distB="0" distL="114300" distR="114300" simplePos="0" relativeHeight="251665408" behindDoc="0" locked="0" layoutInCell="1" allowOverlap="1" wp14:anchorId="21AC2570" wp14:editId="32B0314F">
              <wp:simplePos x="0" y="0"/>
              <wp:positionH relativeFrom="column">
                <wp:posOffset>-819509</wp:posOffset>
              </wp:positionH>
              <wp:positionV relativeFrom="paragraph">
                <wp:posOffset>1000665</wp:posOffset>
              </wp:positionV>
              <wp:extent cx="11545612"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11545612" cy="0"/>
                      </a:xfrm>
                      <a:prstGeom prst="line">
                        <a:avLst/>
                      </a:prstGeom>
                      <a:ln>
                        <a:solidFill>
                          <a:schemeClr val="accent5"/>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D805661" id="Straight Connector 3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4.55pt,78.8pt" to="844.55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" strokecolor="#32f7dc [3208]" strokeweight=".5pt">
              <v:stroke joinstyle="miter"/>
            </v:line>
          </w:pict>
        </mc:Fallback>
      </mc:AlternateContent>
    </w:r>
    <w:r w:rsidR="00856AEE" w:rsidRPr="00B45C70">
      <w:rPr>
        <w:rFonts w:ascii="Rubik" w:hAnsi="Rubik" w:cs="Rubik" w:hint="cs"/>
        <w:noProof/>
        <w:sz w:val="21"/>
        <w:szCs w:val="21"/>
      </w:rPr>
      <mc:AlternateContent>
        <mc:Choice Requires="wps">
          <w:drawing>
            <wp:anchor distT="0" distB="0" distL="114300" distR="114300" simplePos="0" relativeHeight="251663360" behindDoc="0" locked="0" layoutInCell="1" allowOverlap="1" wp14:anchorId="7CCCDAD3" wp14:editId="4FAC6F11">
              <wp:simplePos x="0" y="0"/>
              <wp:positionH relativeFrom="page">
                <wp:posOffset>-124691</wp:posOffset>
              </wp:positionH>
              <wp:positionV relativeFrom="page">
                <wp:posOffset>-55592</wp:posOffset>
              </wp:positionV>
              <wp:extent cx="8669020" cy="286385"/>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9020" cy="286385"/>
                      </a:xfrm>
                      <a:prstGeom prst="rect">
                        <a:avLst/>
                      </a:prstGeom>
                      <a:solidFill>
                        <a:schemeClr val="accent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17365" id="Rectangle 27" o:spid="_x0000_s1026" style="position:absolute;margin-left:-9.8pt;margin-top:-4.4pt;width:682.6pt;height:22.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" fillcolor="#32f7dc [3208]" stroked="f">
              <w10:wrap anchorx="page" anchory="page"/>
            </v:rect>
          </w:pict>
        </mc:Fallback>
      </mc:AlternateContent>
    </w:r>
    <w:r w:rsidR="00856AEE" w:rsidRPr="00B45C70">
      <w:rPr>
        <w:rFonts w:ascii="Rubik" w:hAnsi="Rubik" w:cs="Rubik" w:hint="cs"/>
        <w:sz w:val="21"/>
        <w:szCs w:val="21"/>
      </w:rPr>
      <w:t>3t</w:t>
    </w:r>
    <w:r w:rsidR="00147B1F" w:rsidRPr="00B45C70">
      <w:rPr>
        <w:rFonts w:ascii="Rubik" w:hAnsi="Rubik" w:cs="Rubik" w:hint="cs"/>
        <w:sz w:val="21"/>
        <w:szCs w:val="21"/>
      </w:rPr>
      <w:t xml:space="preserve"> </w:t>
    </w:r>
    <w:r w:rsidR="005859A0" w:rsidRPr="00B45C70">
      <w:rPr>
        <w:rFonts w:ascii="Rubik" w:hAnsi="Rubik" w:cs="Rubik" w:hint="cs"/>
        <w:sz w:val="21"/>
        <w:szCs w:val="21"/>
      </w:rPr>
      <w:t>Transform</w:t>
    </w:r>
  </w:p>
  <w:bookmarkEnd w:id="77"/>
  <w:bookmarkEnd w:id="78"/>
  <w:p w14:paraId="5BC39F7D" w14:textId="524DF44F" w:rsidR="004731A3" w:rsidRPr="00B45C70" w:rsidRDefault="007A6317" w:rsidP="007A6317">
    <w:pPr>
      <w:pStyle w:val="Header"/>
      <w:rPr>
        <w:rFonts w:ascii="Rubik" w:hAnsi="Rubik" w:cs="Rubik" w:hint="cs"/>
        <w:sz w:val="21"/>
        <w:szCs w:val="21"/>
      </w:rPr>
    </w:pPr>
    <w:r w:rsidRPr="00B45C70">
      <w:rPr>
        <w:rFonts w:ascii="Rubik" w:hAnsi="Rubik" w:cs="Rubik" w:hint="cs"/>
        <w:sz w:val="21"/>
        <w:szCs w:val="21"/>
      </w:rPr>
      <w:t xml:space="preserve">End </w:t>
    </w:r>
    <w:r w:rsidR="00246489" w:rsidRPr="00B45C70">
      <w:rPr>
        <w:rFonts w:ascii="Rubik" w:hAnsi="Rubik" w:cs="Rubik" w:hint="cs"/>
        <w:sz w:val="21"/>
        <w:szCs w:val="21"/>
      </w:rPr>
      <w:t>U</w:t>
    </w:r>
    <w:r w:rsidRPr="00B45C70">
      <w:rPr>
        <w:rFonts w:ascii="Rubik" w:hAnsi="Rubik" w:cs="Rubik" w:hint="cs"/>
        <w:sz w:val="21"/>
        <w:szCs w:val="21"/>
      </w:rPr>
      <w:t xml:space="preserve">ser </w:t>
    </w:r>
    <w:r w:rsidR="00246489" w:rsidRPr="00B45C70">
      <w:rPr>
        <w:rFonts w:ascii="Rubik" w:hAnsi="Rubik" w:cs="Rubik" w:hint="cs"/>
        <w:sz w:val="21"/>
        <w:szCs w:val="21"/>
      </w:rPr>
      <w:t>L</w:t>
    </w:r>
    <w:r w:rsidRPr="00B45C70">
      <w:rPr>
        <w:rFonts w:ascii="Rubik" w:hAnsi="Rubik" w:cs="Rubik" w:hint="cs"/>
        <w:sz w:val="21"/>
        <w:szCs w:val="21"/>
      </w:rPr>
      <w:t xml:space="preserve">icence </w:t>
    </w:r>
    <w:r w:rsidR="00246489" w:rsidRPr="00B45C70">
      <w:rPr>
        <w:rFonts w:ascii="Rubik" w:hAnsi="Rubik" w:cs="Rubik" w:hint="cs"/>
        <w:sz w:val="21"/>
        <w:szCs w:val="21"/>
      </w:rPr>
      <w:t>A</w:t>
    </w:r>
    <w:r w:rsidRPr="00B45C70">
      <w:rPr>
        <w:rFonts w:ascii="Rubik" w:hAnsi="Rubik" w:cs="Rubik" w:hint="cs"/>
        <w:sz w:val="21"/>
        <w:szCs w:val="21"/>
      </w:rPr>
      <w:t xml:space="preserve">greement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0B5F" w14:textId="28170B8B" w:rsidR="009F3E04" w:rsidRPr="009F3E04" w:rsidRDefault="002E587E" w:rsidP="009F3E04">
    <w:pPr>
      <w:pStyle w:val="Title"/>
      <w:rPr>
        <w:rFonts w:ascii="Rubik" w:hAnsi="Rubik" w:cs="Rubik" w:hint="cs"/>
        <w:b w:val="0"/>
        <w:bCs w:val="0"/>
        <w:color w:val="FFFFFF" w:themeColor="background1"/>
      </w:rPr>
    </w:pPr>
    <w:r w:rsidRPr="009F3E04">
      <w:rPr>
        <w:rFonts w:ascii="Rubik" w:hAnsi="Rubik" w:cs="Rubik" w:hint="cs"/>
        <w:b w:val="0"/>
        <w:bCs w:val="0"/>
        <w:noProof/>
        <w:color w:val="FFFFFF" w:themeColor="background1"/>
      </w:rPr>
      <w:drawing>
        <wp:anchor distT="0" distB="0" distL="114300" distR="114300" simplePos="0" relativeHeight="251667456" behindDoc="1" locked="0" layoutInCell="1" allowOverlap="1" wp14:anchorId="0498AD94" wp14:editId="2C8440E1">
          <wp:simplePos x="0" y="0"/>
          <wp:positionH relativeFrom="column">
            <wp:posOffset>-589915</wp:posOffset>
          </wp:positionH>
          <wp:positionV relativeFrom="paragraph">
            <wp:posOffset>-308610</wp:posOffset>
          </wp:positionV>
          <wp:extent cx="7790204" cy="11019600"/>
          <wp:effectExtent l="0" t="0" r="0" b="4445"/>
          <wp:wrapNone/>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form-front-cover.png"/>
                  <pic:cNvPicPr/>
                </pic:nvPicPr>
                <pic:blipFill>
                  <a:blip r:embed="rId1">
                    <a:extLst>
                      <a:ext uri="{28A0092B-C50C-407E-A947-70E740481C1C}">
                        <a14:useLocalDpi xmlns:a14="http://schemas.microsoft.com/office/drawing/2010/main" val="0"/>
                      </a:ext>
                    </a:extLst>
                  </a:blip>
                  <a:stretch>
                    <a:fillRect/>
                  </a:stretch>
                </pic:blipFill>
                <pic:spPr>
                  <a:xfrm>
                    <a:off x="0" y="0"/>
                    <a:ext cx="7790204" cy="11019600"/>
                  </a:xfrm>
                  <a:prstGeom prst="rect">
                    <a:avLst/>
                  </a:prstGeom>
                </pic:spPr>
              </pic:pic>
            </a:graphicData>
          </a:graphic>
          <wp14:sizeRelH relativeFrom="page">
            <wp14:pctWidth>0</wp14:pctWidth>
          </wp14:sizeRelH>
          <wp14:sizeRelV relativeFrom="page">
            <wp14:pctHeight>0</wp14:pctHeight>
          </wp14:sizeRelV>
        </wp:anchor>
      </w:drawing>
    </w:r>
    <w:r w:rsidR="009F3E04" w:rsidRPr="009F3E04">
      <w:rPr>
        <w:rFonts w:ascii="Rubik" w:hAnsi="Rubik" w:cs="Rubik" w:hint="cs"/>
        <w:b w:val="0"/>
        <w:bCs w:val="0"/>
        <w:noProof/>
        <w:color w:val="FFFFFF" w:themeColor="background1"/>
      </w:rPr>
      <w:drawing>
        <wp:anchor distT="0" distB="0" distL="114300" distR="114300" simplePos="0" relativeHeight="251668480" behindDoc="0" locked="0" layoutInCell="1" allowOverlap="1" wp14:anchorId="07E0CF4E" wp14:editId="2EBB2ADF">
          <wp:simplePos x="0" y="0"/>
          <wp:positionH relativeFrom="column">
            <wp:posOffset>4221480</wp:posOffset>
          </wp:positionH>
          <wp:positionV relativeFrom="paragraph">
            <wp:posOffset>332049</wp:posOffset>
          </wp:positionV>
          <wp:extent cx="2352145" cy="504967"/>
          <wp:effectExtent l="0" t="0" r="0" b="9525"/>
          <wp:wrapNone/>
          <wp:docPr id="7" name="Picture 7"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Transform-logo-whit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52145" cy="504967"/>
                  </a:xfrm>
                  <a:prstGeom prst="rect">
                    <a:avLst/>
                  </a:prstGeom>
                </pic:spPr>
              </pic:pic>
            </a:graphicData>
          </a:graphic>
          <wp14:sizeRelH relativeFrom="page">
            <wp14:pctWidth>0</wp14:pctWidth>
          </wp14:sizeRelH>
          <wp14:sizeRelV relativeFrom="page">
            <wp14:pctHeight>0</wp14:pctHeight>
          </wp14:sizeRelV>
        </wp:anchor>
      </w:drawing>
    </w:r>
  </w:p>
  <w:p w14:paraId="285C1B7F" w14:textId="47185E79" w:rsidR="009F3E04" w:rsidRPr="009F3E04" w:rsidRDefault="009F3E04" w:rsidP="009F3E04">
    <w:pPr>
      <w:pStyle w:val="Title"/>
      <w:rPr>
        <w:rFonts w:ascii="Rubik" w:hAnsi="Rubik" w:cs="Rubik" w:hint="cs"/>
        <w:b w:val="0"/>
        <w:bCs w:val="0"/>
        <w:color w:val="FFFFFF" w:themeColor="background1"/>
      </w:rPr>
    </w:pPr>
    <w:r w:rsidRPr="009F3E04">
      <w:rPr>
        <w:rFonts w:ascii="Rubik" w:hAnsi="Rubik" w:cs="Rubik" w:hint="cs"/>
        <w:b w:val="0"/>
        <w:bCs w:val="0"/>
        <w:noProof/>
        <w:color w:val="FFFFFF" w:themeColor="background1"/>
      </w:rPr>
      <w:t xml:space="preserve">3t Transform </w:t>
    </w:r>
  </w:p>
  <w:p w14:paraId="7097A4C3" w14:textId="0903469A" w:rsidR="009F3E04" w:rsidRPr="009F3E04" w:rsidRDefault="00C97E78" w:rsidP="009F3E04">
    <w:pPr>
      <w:pStyle w:val="Title"/>
      <w:rPr>
        <w:rFonts w:ascii="Rubik" w:hAnsi="Rubik" w:cs="Rubik" w:hint="cs"/>
        <w:b w:val="0"/>
        <w:bCs w:val="0"/>
        <w:color w:val="32F7DC" w:themeColor="accent5"/>
      </w:rPr>
    </w:pPr>
    <w:r>
      <w:rPr>
        <w:rFonts w:ascii="Rubik" w:hAnsi="Rubik" w:cs="Rubik"/>
        <w:b w:val="0"/>
        <w:bCs w:val="0"/>
        <w:color w:val="32F7DC" w:themeColor="accent5"/>
      </w:rPr>
      <w:t>End User Licence Agreement</w:t>
    </w:r>
  </w:p>
  <w:p w14:paraId="10D73A8D" w14:textId="37396BAB" w:rsidR="00697DB2" w:rsidRPr="009F3E04" w:rsidRDefault="00697DB2" w:rsidP="009F3E04">
    <w:pPr>
      <w:pStyle w:val="Header"/>
      <w:rPr>
        <w:rFonts w:ascii="Rubik" w:hAnsi="Rubik" w:cs="Rubik" w:hint="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8CB46D3C"/>
    <w:lvl w:ilvl="0">
      <w:start w:val="1"/>
      <w:numFmt w:val="decimal"/>
      <w:pStyle w:val="TitleClause"/>
      <w:lvlText w:val="%1."/>
      <w:lvlJc w:val="left"/>
      <w:pPr>
        <w:tabs>
          <w:tab w:val="num" w:pos="862"/>
        </w:tabs>
        <w:ind w:left="862" w:hanging="720"/>
      </w:pPr>
      <w:rPr>
        <w:rFonts w:hint="default"/>
        <w:color w:val="25358C" w:themeColor="text2"/>
      </w:rPr>
    </w:lvl>
    <w:lvl w:ilvl="1">
      <w:start w:val="1"/>
      <w:numFmt w:val="decimal"/>
      <w:pStyle w:val="Untitledsubclause1"/>
      <w:lvlText w:val="%1.%2"/>
      <w:lvlJc w:val="left"/>
      <w:pPr>
        <w:tabs>
          <w:tab w:val="num" w:pos="862"/>
        </w:tabs>
        <w:ind w:left="862" w:hanging="720"/>
      </w:pPr>
      <w:rPr>
        <w:rFonts w:hint="default"/>
        <w:color w:val="25358C" w:themeColor="text2"/>
      </w:rPr>
    </w:lvl>
    <w:lvl w:ilvl="2">
      <w:start w:val="1"/>
      <w:numFmt w:val="lowerLetter"/>
      <w:pStyle w:val="Untitledsubclause2"/>
      <w:lvlText w:val="(%3)"/>
      <w:lvlJc w:val="left"/>
      <w:pPr>
        <w:tabs>
          <w:tab w:val="num" w:pos="1697"/>
        </w:tabs>
        <w:ind w:left="1697" w:hanging="561"/>
      </w:pPr>
      <w:rPr>
        <w:rFonts w:hint="default"/>
        <w:color w:val="25358C" w:themeColor="text2"/>
      </w:rPr>
    </w:lvl>
    <w:lvl w:ilvl="3">
      <w:start w:val="1"/>
      <w:numFmt w:val="lowerRoman"/>
      <w:pStyle w:val="Untitledsubclause3"/>
      <w:lvlText w:val="(%4)"/>
      <w:lvlJc w:val="left"/>
      <w:pPr>
        <w:tabs>
          <w:tab w:val="num" w:pos="2561"/>
        </w:tabs>
        <w:ind w:left="2417" w:hanging="576"/>
      </w:pPr>
      <w:rPr>
        <w:rFonts w:hint="default"/>
        <w:sz w:val="20"/>
      </w:rPr>
    </w:lvl>
    <w:lvl w:ilvl="4">
      <w:start w:val="1"/>
      <w:numFmt w:val="upperLetter"/>
      <w:pStyle w:val="Untitledsubclause4"/>
      <w:lvlText w:val="(%5)"/>
      <w:lvlJc w:val="left"/>
      <w:pPr>
        <w:tabs>
          <w:tab w:val="num" w:pos="3022"/>
        </w:tabs>
        <w:ind w:left="3022" w:hanging="72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 w15:restartNumberingAfterBreak="0">
    <w:nsid w:val="06FD43FC"/>
    <w:multiLevelType w:val="hybridMultilevel"/>
    <w:tmpl w:val="52D62C9A"/>
    <w:lvl w:ilvl="0" w:tplc="6B9E2E72">
      <w:start w:val="1"/>
      <w:numFmt w:val="lowerLetter"/>
      <w:lvlText w:val="(%1)"/>
      <w:lvlJc w:val="left"/>
      <w:pPr>
        <w:ind w:left="1854" w:hanging="360"/>
      </w:pPr>
      <w:rPr>
        <w:rFonts w:hint="default"/>
      </w:rPr>
    </w:lvl>
    <w:lvl w:ilvl="1" w:tplc="EA88E0B6">
      <w:start w:val="1"/>
      <w:numFmt w:val="lowerRoman"/>
      <w:lvlText w:val="%2."/>
      <w:lvlJc w:val="left"/>
      <w:pPr>
        <w:ind w:left="2574" w:hanging="360"/>
      </w:pPr>
      <w:rPr>
        <w:rFonts w:hint="default"/>
      </w:r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09A41005"/>
    <w:multiLevelType w:val="hybridMultilevel"/>
    <w:tmpl w:val="66D42EA6"/>
    <w:lvl w:ilvl="0" w:tplc="6B9E2E7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D7083C"/>
    <w:multiLevelType w:val="hybridMultilevel"/>
    <w:tmpl w:val="98E40B86"/>
    <w:lvl w:ilvl="0" w:tplc="8AC2C104">
      <w:start w:val="1"/>
      <w:numFmt w:val="bullet"/>
      <w:pStyle w:val="Bullets"/>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AF04E52"/>
    <w:multiLevelType w:val="hybridMultilevel"/>
    <w:tmpl w:val="52D62C9A"/>
    <w:lvl w:ilvl="0" w:tplc="6B9E2E72">
      <w:start w:val="1"/>
      <w:numFmt w:val="lowerLetter"/>
      <w:lvlText w:val="(%1)"/>
      <w:lvlJc w:val="left"/>
      <w:pPr>
        <w:ind w:left="1854" w:hanging="360"/>
      </w:pPr>
      <w:rPr>
        <w:rFonts w:hint="default"/>
      </w:rPr>
    </w:lvl>
    <w:lvl w:ilvl="1" w:tplc="EA88E0B6">
      <w:start w:val="1"/>
      <w:numFmt w:val="lowerRoman"/>
      <w:lvlText w:val="%2."/>
      <w:lvlJc w:val="left"/>
      <w:pPr>
        <w:ind w:left="2574" w:hanging="360"/>
      </w:pPr>
      <w:rPr>
        <w:rFonts w:hint="default"/>
      </w:r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1A375986"/>
    <w:multiLevelType w:val="hybridMultilevel"/>
    <w:tmpl w:val="52D62C9A"/>
    <w:lvl w:ilvl="0" w:tplc="6B9E2E72">
      <w:start w:val="1"/>
      <w:numFmt w:val="lowerLetter"/>
      <w:lvlText w:val="(%1)"/>
      <w:lvlJc w:val="left"/>
      <w:pPr>
        <w:ind w:left="1854" w:hanging="360"/>
      </w:pPr>
      <w:rPr>
        <w:rFonts w:hint="default"/>
      </w:rPr>
    </w:lvl>
    <w:lvl w:ilvl="1" w:tplc="EA88E0B6">
      <w:start w:val="1"/>
      <w:numFmt w:val="lowerRoman"/>
      <w:lvlText w:val="%2."/>
      <w:lvlJc w:val="left"/>
      <w:pPr>
        <w:ind w:left="2574" w:hanging="360"/>
      </w:pPr>
      <w:rPr>
        <w:rFonts w:hint="default"/>
      </w:r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209C3E86"/>
    <w:multiLevelType w:val="hybridMultilevel"/>
    <w:tmpl w:val="52D62C9A"/>
    <w:lvl w:ilvl="0" w:tplc="6B9E2E72">
      <w:start w:val="1"/>
      <w:numFmt w:val="lowerLetter"/>
      <w:lvlText w:val="(%1)"/>
      <w:lvlJc w:val="left"/>
      <w:pPr>
        <w:ind w:left="1854" w:hanging="360"/>
      </w:pPr>
      <w:rPr>
        <w:rFonts w:hint="default"/>
      </w:rPr>
    </w:lvl>
    <w:lvl w:ilvl="1" w:tplc="EA88E0B6">
      <w:start w:val="1"/>
      <w:numFmt w:val="lowerRoman"/>
      <w:lvlText w:val="%2."/>
      <w:lvlJc w:val="left"/>
      <w:pPr>
        <w:ind w:left="2574" w:hanging="360"/>
      </w:pPr>
      <w:rPr>
        <w:rFonts w:hint="default"/>
      </w:r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34C40D64"/>
    <w:multiLevelType w:val="hybridMultilevel"/>
    <w:tmpl w:val="52D62C9A"/>
    <w:lvl w:ilvl="0" w:tplc="6B9E2E72">
      <w:start w:val="1"/>
      <w:numFmt w:val="lowerLetter"/>
      <w:lvlText w:val="(%1)"/>
      <w:lvlJc w:val="left"/>
      <w:pPr>
        <w:ind w:left="1854" w:hanging="360"/>
      </w:pPr>
      <w:rPr>
        <w:rFonts w:hint="default"/>
      </w:rPr>
    </w:lvl>
    <w:lvl w:ilvl="1" w:tplc="EA88E0B6">
      <w:start w:val="1"/>
      <w:numFmt w:val="lowerRoman"/>
      <w:lvlText w:val="%2."/>
      <w:lvlJc w:val="left"/>
      <w:pPr>
        <w:ind w:left="2574" w:hanging="360"/>
      </w:pPr>
      <w:rPr>
        <w:rFonts w:hint="default"/>
      </w:r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359317E8"/>
    <w:multiLevelType w:val="hybridMultilevel"/>
    <w:tmpl w:val="9F9E1826"/>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399A0086"/>
    <w:multiLevelType w:val="hybridMultilevel"/>
    <w:tmpl w:val="52D62C9A"/>
    <w:lvl w:ilvl="0" w:tplc="6B9E2E72">
      <w:start w:val="1"/>
      <w:numFmt w:val="lowerLetter"/>
      <w:lvlText w:val="(%1)"/>
      <w:lvlJc w:val="left"/>
      <w:pPr>
        <w:ind w:left="1854" w:hanging="360"/>
      </w:pPr>
      <w:rPr>
        <w:rFonts w:hint="default"/>
      </w:rPr>
    </w:lvl>
    <w:lvl w:ilvl="1" w:tplc="EA88E0B6">
      <w:start w:val="1"/>
      <w:numFmt w:val="lowerRoman"/>
      <w:lvlText w:val="%2."/>
      <w:lvlJc w:val="left"/>
      <w:pPr>
        <w:ind w:left="2574" w:hanging="360"/>
      </w:pPr>
      <w:rPr>
        <w:rFonts w:hint="default"/>
      </w:r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15:restartNumberingAfterBreak="0">
    <w:nsid w:val="3F1434D5"/>
    <w:multiLevelType w:val="multilevel"/>
    <w:tmpl w:val="B09AABBC"/>
    <w:lvl w:ilvl="0">
      <w:start w:val="1"/>
      <w:numFmt w:val="decimal"/>
      <w:pStyle w:val="Heading1"/>
      <w:lvlText w:val="%1."/>
      <w:lvlJc w:val="left"/>
      <w:pPr>
        <w:ind w:left="360" w:hanging="360"/>
      </w:pPr>
    </w:lvl>
    <w:lvl w:ilvl="1">
      <w:start w:val="1"/>
      <w:numFmt w:val="decimal"/>
      <w:pStyle w:val="Heading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CF690E"/>
    <w:multiLevelType w:val="hybridMultilevel"/>
    <w:tmpl w:val="52D62C9A"/>
    <w:lvl w:ilvl="0" w:tplc="6B9E2E72">
      <w:start w:val="1"/>
      <w:numFmt w:val="lowerLetter"/>
      <w:lvlText w:val="(%1)"/>
      <w:lvlJc w:val="left"/>
      <w:pPr>
        <w:ind w:left="1854" w:hanging="360"/>
      </w:pPr>
      <w:rPr>
        <w:rFonts w:hint="default"/>
      </w:rPr>
    </w:lvl>
    <w:lvl w:ilvl="1" w:tplc="EA88E0B6">
      <w:start w:val="1"/>
      <w:numFmt w:val="lowerRoman"/>
      <w:lvlText w:val="%2."/>
      <w:lvlJc w:val="left"/>
      <w:pPr>
        <w:ind w:left="2574" w:hanging="360"/>
      </w:pPr>
      <w:rPr>
        <w:rFonts w:hint="default"/>
      </w:r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15:restartNumberingAfterBreak="0">
    <w:nsid w:val="4A7771E7"/>
    <w:multiLevelType w:val="hybridMultilevel"/>
    <w:tmpl w:val="52D62C9A"/>
    <w:lvl w:ilvl="0" w:tplc="6B9E2E72">
      <w:start w:val="1"/>
      <w:numFmt w:val="lowerLetter"/>
      <w:lvlText w:val="(%1)"/>
      <w:lvlJc w:val="left"/>
      <w:pPr>
        <w:ind w:left="1854" w:hanging="360"/>
      </w:pPr>
      <w:rPr>
        <w:rFonts w:hint="default"/>
      </w:rPr>
    </w:lvl>
    <w:lvl w:ilvl="1" w:tplc="EA88E0B6">
      <w:start w:val="1"/>
      <w:numFmt w:val="lowerRoman"/>
      <w:lvlText w:val="%2."/>
      <w:lvlJc w:val="left"/>
      <w:pPr>
        <w:ind w:left="2574" w:hanging="360"/>
      </w:pPr>
      <w:rPr>
        <w:rFonts w:hint="default"/>
      </w:r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4"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15" w15:restartNumberingAfterBreak="0">
    <w:nsid w:val="5E40748E"/>
    <w:multiLevelType w:val="hybridMultilevel"/>
    <w:tmpl w:val="310CE28E"/>
    <w:lvl w:ilvl="0" w:tplc="6B9E2E72">
      <w:start w:val="1"/>
      <w:numFmt w:val="lowerLetter"/>
      <w:lvlText w:val="(%1)"/>
      <w:lvlJc w:val="left"/>
      <w:pPr>
        <w:ind w:left="1854" w:hanging="360"/>
      </w:pPr>
      <w:rPr>
        <w:rFonts w:hint="default"/>
      </w:rPr>
    </w:lvl>
    <w:lvl w:ilvl="1" w:tplc="16064A4A">
      <w:start w:val="1"/>
      <w:numFmt w:val="lowerLetter"/>
      <w:lvlText w:val="%2)"/>
      <w:lvlJc w:val="left"/>
      <w:pPr>
        <w:ind w:left="2934" w:hanging="72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60113256"/>
    <w:multiLevelType w:val="hybridMultilevel"/>
    <w:tmpl w:val="B0E60622"/>
    <w:lvl w:ilvl="0" w:tplc="EA88E0B6">
      <w:start w:val="1"/>
      <w:numFmt w:val="lowerRoman"/>
      <w:lvlText w:val="%1."/>
      <w:lvlJc w:val="left"/>
      <w:pPr>
        <w:ind w:left="2574" w:hanging="36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6A14466B"/>
    <w:multiLevelType w:val="hybridMultilevel"/>
    <w:tmpl w:val="EFF8867A"/>
    <w:lvl w:ilvl="0" w:tplc="B4AA69A0">
      <w:start w:val="1"/>
      <w:numFmt w:val="bullet"/>
      <w:pStyle w:val="Bullet1"/>
      <w:lvlText w:val="·"/>
      <w:lvlJc w:val="left"/>
      <w:pPr>
        <w:tabs>
          <w:tab w:val="num" w:pos="851"/>
        </w:tabs>
        <w:ind w:left="851" w:hanging="851"/>
      </w:pPr>
      <w:rPr>
        <w:rFonts w:ascii="Symbol" w:hAnsi="Symbol" w:hint="default"/>
      </w:rPr>
    </w:lvl>
    <w:lvl w:ilvl="1" w:tplc="9098B11A" w:tentative="1">
      <w:start w:val="1"/>
      <w:numFmt w:val="bullet"/>
      <w:lvlText w:val="·"/>
      <w:lvlJc w:val="left"/>
      <w:pPr>
        <w:tabs>
          <w:tab w:val="num" w:pos="1440"/>
        </w:tabs>
        <w:ind w:left="1440" w:hanging="360"/>
      </w:pPr>
      <w:rPr>
        <w:rFonts w:ascii="Symbol" w:hAnsi="Symbol" w:hint="default"/>
      </w:rPr>
    </w:lvl>
    <w:lvl w:ilvl="2" w:tplc="C122B4EE" w:tentative="1">
      <w:start w:val="1"/>
      <w:numFmt w:val="bullet"/>
      <w:lvlText w:val="·"/>
      <w:lvlJc w:val="left"/>
      <w:pPr>
        <w:tabs>
          <w:tab w:val="num" w:pos="2160"/>
        </w:tabs>
        <w:ind w:left="2160" w:hanging="360"/>
      </w:pPr>
      <w:rPr>
        <w:rFonts w:ascii="Symbol" w:hAnsi="Symbol" w:hint="default"/>
      </w:rPr>
    </w:lvl>
    <w:lvl w:ilvl="3" w:tplc="A64C2EEC" w:tentative="1">
      <w:start w:val="1"/>
      <w:numFmt w:val="bullet"/>
      <w:lvlText w:val="·"/>
      <w:lvlJc w:val="left"/>
      <w:pPr>
        <w:tabs>
          <w:tab w:val="num" w:pos="2880"/>
        </w:tabs>
        <w:ind w:left="2880" w:hanging="360"/>
      </w:pPr>
      <w:rPr>
        <w:rFonts w:ascii="Symbol" w:hAnsi="Symbol" w:hint="default"/>
      </w:rPr>
    </w:lvl>
    <w:lvl w:ilvl="4" w:tplc="91863560" w:tentative="1">
      <w:start w:val="1"/>
      <w:numFmt w:val="bullet"/>
      <w:lvlText w:val="o"/>
      <w:lvlJc w:val="left"/>
      <w:pPr>
        <w:tabs>
          <w:tab w:val="num" w:pos="3600"/>
        </w:tabs>
        <w:ind w:left="3600" w:hanging="360"/>
      </w:pPr>
      <w:rPr>
        <w:rFonts w:ascii="Courier New" w:hAnsi="Courier New" w:hint="default"/>
      </w:rPr>
    </w:lvl>
    <w:lvl w:ilvl="5" w:tplc="F64C55F8" w:tentative="1">
      <w:start w:val="1"/>
      <w:numFmt w:val="bullet"/>
      <w:lvlText w:val="§"/>
      <w:lvlJc w:val="left"/>
      <w:pPr>
        <w:tabs>
          <w:tab w:val="num" w:pos="4320"/>
        </w:tabs>
        <w:ind w:left="4320" w:hanging="360"/>
      </w:pPr>
      <w:rPr>
        <w:rFonts w:ascii="Wingdings" w:hAnsi="Wingdings" w:hint="default"/>
      </w:rPr>
    </w:lvl>
    <w:lvl w:ilvl="6" w:tplc="5EB0E778" w:tentative="1">
      <w:start w:val="1"/>
      <w:numFmt w:val="bullet"/>
      <w:lvlText w:val="·"/>
      <w:lvlJc w:val="left"/>
      <w:pPr>
        <w:tabs>
          <w:tab w:val="num" w:pos="5040"/>
        </w:tabs>
        <w:ind w:left="5040" w:hanging="360"/>
      </w:pPr>
      <w:rPr>
        <w:rFonts w:ascii="Symbol" w:hAnsi="Symbol" w:hint="default"/>
      </w:rPr>
    </w:lvl>
    <w:lvl w:ilvl="7" w:tplc="7CDC61A8" w:tentative="1">
      <w:start w:val="1"/>
      <w:numFmt w:val="bullet"/>
      <w:lvlText w:val="o"/>
      <w:lvlJc w:val="left"/>
      <w:pPr>
        <w:tabs>
          <w:tab w:val="num" w:pos="5760"/>
        </w:tabs>
        <w:ind w:left="5760" w:hanging="360"/>
      </w:pPr>
      <w:rPr>
        <w:rFonts w:ascii="Courier New" w:hAnsi="Courier New" w:hint="default"/>
      </w:rPr>
    </w:lvl>
    <w:lvl w:ilvl="8" w:tplc="C248E36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307EEE"/>
    <w:multiLevelType w:val="multilevel"/>
    <w:tmpl w:val="60FC1D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ADF4683"/>
    <w:multiLevelType w:val="multilevel"/>
    <w:tmpl w:val="DD28FDF4"/>
    <w:lvl w:ilvl="0">
      <w:start w:val="1"/>
      <w:numFmt w:val="none"/>
      <w:pStyle w:val="DefinedTermPara"/>
      <w:lvlText w:val="%1"/>
      <w:lvlJc w:val="left"/>
      <w:pPr>
        <w:tabs>
          <w:tab w:val="num" w:pos="862"/>
        </w:tabs>
        <w:ind w:left="862" w:hanging="720"/>
      </w:pPr>
      <w:rPr>
        <w:rFonts w:hint="default"/>
        <w:color w:val="000000"/>
      </w:rPr>
    </w:lvl>
    <w:lvl w:ilvl="1">
      <w:start w:val="1"/>
      <w:numFmt w:val="lowerLetter"/>
      <w:pStyle w:val="DefinedTermNumber"/>
      <w:lvlText w:val="%1%2)"/>
      <w:lvlJc w:val="left"/>
      <w:pPr>
        <w:tabs>
          <w:tab w:val="num" w:pos="1696"/>
        </w:tabs>
        <w:ind w:left="1696" w:firstLine="0"/>
      </w:pPr>
      <w:rPr>
        <w:rFonts w:hint="default"/>
        <w:color w:val="000000"/>
      </w:rPr>
    </w:lvl>
    <w:lvl w:ilvl="2">
      <w:start w:val="1"/>
      <w:numFmt w:val="none"/>
      <w:lvlText w:val=""/>
      <w:lvlJc w:val="left"/>
      <w:pPr>
        <w:tabs>
          <w:tab w:val="num" w:pos="1697"/>
        </w:tabs>
        <w:ind w:left="1697" w:hanging="561"/>
      </w:pPr>
      <w:rPr>
        <w:rFonts w:hint="default"/>
      </w:rPr>
    </w:lvl>
    <w:lvl w:ilvl="3">
      <w:start w:val="1"/>
      <w:numFmt w:val="lowerRoman"/>
      <w:lvlText w:val="(%4)"/>
      <w:lvlJc w:val="left"/>
      <w:pPr>
        <w:tabs>
          <w:tab w:val="num" w:pos="2561"/>
        </w:tabs>
        <w:ind w:left="2417" w:hanging="576"/>
      </w:pPr>
      <w:rPr>
        <w:rFonts w:hint="default"/>
        <w:sz w:val="20"/>
      </w:rPr>
    </w:lvl>
    <w:lvl w:ilvl="4">
      <w:start w:val="1"/>
      <w:numFmt w:val="upperLetter"/>
      <w:lvlText w:val="(%5)"/>
      <w:lvlJc w:val="left"/>
      <w:pPr>
        <w:tabs>
          <w:tab w:val="num" w:pos="3022"/>
        </w:tabs>
        <w:ind w:left="3022" w:hanging="72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20" w15:restartNumberingAfterBreak="0">
    <w:nsid w:val="6C845CF3"/>
    <w:multiLevelType w:val="hybridMultilevel"/>
    <w:tmpl w:val="40ECF588"/>
    <w:lvl w:ilvl="0" w:tplc="8828011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15:restartNumberingAfterBreak="0">
    <w:nsid w:val="6CF421B9"/>
    <w:multiLevelType w:val="hybridMultilevel"/>
    <w:tmpl w:val="F2567ABC"/>
    <w:lvl w:ilvl="0" w:tplc="88280118">
      <w:start w:val="1"/>
      <w:numFmt w:val="decimal"/>
      <w:lvlText w:val="(%1)"/>
      <w:lvlJc w:val="left"/>
      <w:pPr>
        <w:ind w:left="1854" w:hanging="36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2" w15:restartNumberingAfterBreak="0">
    <w:nsid w:val="6E601F8F"/>
    <w:multiLevelType w:val="hybridMultilevel"/>
    <w:tmpl w:val="52D62C9A"/>
    <w:lvl w:ilvl="0" w:tplc="6B9E2E72">
      <w:start w:val="1"/>
      <w:numFmt w:val="lowerLetter"/>
      <w:lvlText w:val="(%1)"/>
      <w:lvlJc w:val="left"/>
      <w:pPr>
        <w:ind w:left="1854" w:hanging="360"/>
      </w:pPr>
      <w:rPr>
        <w:rFonts w:hint="default"/>
      </w:rPr>
    </w:lvl>
    <w:lvl w:ilvl="1" w:tplc="EA88E0B6">
      <w:start w:val="1"/>
      <w:numFmt w:val="lowerRoman"/>
      <w:lvlText w:val="%2."/>
      <w:lvlJc w:val="left"/>
      <w:pPr>
        <w:ind w:left="2574" w:hanging="360"/>
      </w:pPr>
      <w:rPr>
        <w:rFonts w:hint="default"/>
      </w:r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6EB30B74"/>
    <w:multiLevelType w:val="hybridMultilevel"/>
    <w:tmpl w:val="52D62C9A"/>
    <w:lvl w:ilvl="0" w:tplc="6B9E2E72">
      <w:start w:val="1"/>
      <w:numFmt w:val="lowerLetter"/>
      <w:lvlText w:val="(%1)"/>
      <w:lvlJc w:val="left"/>
      <w:pPr>
        <w:ind w:left="1854" w:hanging="360"/>
      </w:pPr>
      <w:rPr>
        <w:rFonts w:hint="default"/>
      </w:rPr>
    </w:lvl>
    <w:lvl w:ilvl="1" w:tplc="EA88E0B6">
      <w:start w:val="1"/>
      <w:numFmt w:val="lowerRoman"/>
      <w:lvlText w:val="%2."/>
      <w:lvlJc w:val="left"/>
      <w:pPr>
        <w:ind w:left="2574" w:hanging="360"/>
      </w:pPr>
      <w:rPr>
        <w:rFonts w:hint="default"/>
      </w:r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 w15:restartNumberingAfterBreak="0">
    <w:nsid w:val="718A7FDB"/>
    <w:multiLevelType w:val="hybridMultilevel"/>
    <w:tmpl w:val="52D62C9A"/>
    <w:lvl w:ilvl="0" w:tplc="6B9E2E72">
      <w:start w:val="1"/>
      <w:numFmt w:val="lowerLetter"/>
      <w:lvlText w:val="(%1)"/>
      <w:lvlJc w:val="left"/>
      <w:pPr>
        <w:ind w:left="1854" w:hanging="360"/>
      </w:pPr>
      <w:rPr>
        <w:rFonts w:hint="default"/>
      </w:rPr>
    </w:lvl>
    <w:lvl w:ilvl="1" w:tplc="EA88E0B6">
      <w:start w:val="1"/>
      <w:numFmt w:val="lowerRoman"/>
      <w:lvlText w:val="%2."/>
      <w:lvlJc w:val="left"/>
      <w:pPr>
        <w:ind w:left="2574" w:hanging="360"/>
      </w:pPr>
      <w:rPr>
        <w:rFonts w:hint="default"/>
      </w:r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 w15:restartNumberingAfterBreak="0">
    <w:nsid w:val="75325FA9"/>
    <w:multiLevelType w:val="hybridMultilevel"/>
    <w:tmpl w:val="4354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D024BA"/>
    <w:multiLevelType w:val="hybridMultilevel"/>
    <w:tmpl w:val="52D62C9A"/>
    <w:lvl w:ilvl="0" w:tplc="6B9E2E72">
      <w:start w:val="1"/>
      <w:numFmt w:val="lowerLetter"/>
      <w:lvlText w:val="(%1)"/>
      <w:lvlJc w:val="left"/>
      <w:pPr>
        <w:ind w:left="1854" w:hanging="360"/>
      </w:pPr>
      <w:rPr>
        <w:rFonts w:hint="default"/>
      </w:rPr>
    </w:lvl>
    <w:lvl w:ilvl="1" w:tplc="EA88E0B6">
      <w:start w:val="1"/>
      <w:numFmt w:val="lowerRoman"/>
      <w:lvlText w:val="%2."/>
      <w:lvlJc w:val="left"/>
      <w:pPr>
        <w:ind w:left="2574" w:hanging="360"/>
      </w:pPr>
      <w:rPr>
        <w:rFonts w:hint="default"/>
      </w:r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7" w15:restartNumberingAfterBreak="0">
    <w:nsid w:val="7EBD70E1"/>
    <w:multiLevelType w:val="hybridMultilevel"/>
    <w:tmpl w:val="52D62C9A"/>
    <w:lvl w:ilvl="0" w:tplc="6B9E2E72">
      <w:start w:val="1"/>
      <w:numFmt w:val="lowerLetter"/>
      <w:lvlText w:val="(%1)"/>
      <w:lvlJc w:val="left"/>
      <w:pPr>
        <w:ind w:left="1854" w:hanging="360"/>
      </w:pPr>
      <w:rPr>
        <w:rFonts w:hint="default"/>
      </w:rPr>
    </w:lvl>
    <w:lvl w:ilvl="1" w:tplc="EA88E0B6">
      <w:start w:val="1"/>
      <w:numFmt w:val="lowerRoman"/>
      <w:lvlText w:val="%2."/>
      <w:lvlJc w:val="left"/>
      <w:pPr>
        <w:ind w:left="2574" w:hanging="360"/>
      </w:pPr>
      <w:rPr>
        <w:rFonts w:hint="default"/>
      </w:r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3"/>
  </w:num>
  <w:num w:numId="2">
    <w:abstractNumId w:val="18"/>
  </w:num>
  <w:num w:numId="3">
    <w:abstractNumId w:val="20"/>
  </w:num>
  <w:num w:numId="4">
    <w:abstractNumId w:val="8"/>
  </w:num>
  <w:num w:numId="5">
    <w:abstractNumId w:val="21"/>
  </w:num>
  <w:num w:numId="6">
    <w:abstractNumId w:val="15"/>
  </w:num>
  <w:num w:numId="7">
    <w:abstractNumId w:val="19"/>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 w:numId="12">
    <w:abstractNumId w:val="16"/>
  </w:num>
  <w:num w:numId="13">
    <w:abstractNumId w:val="5"/>
  </w:num>
  <w:num w:numId="14">
    <w:abstractNumId w:val="7"/>
  </w:num>
  <w:num w:numId="15">
    <w:abstractNumId w:val="22"/>
  </w:num>
  <w:num w:numId="16">
    <w:abstractNumId w:val="24"/>
  </w:num>
  <w:num w:numId="17">
    <w:abstractNumId w:val="11"/>
  </w:num>
  <w:num w:numId="18">
    <w:abstractNumId w:val="23"/>
  </w:num>
  <w:num w:numId="19">
    <w:abstractNumId w:val="9"/>
  </w:num>
  <w:num w:numId="20">
    <w:abstractNumId w:val="1"/>
  </w:num>
  <w:num w:numId="21">
    <w:abstractNumId w:val="6"/>
  </w:num>
  <w:num w:numId="22">
    <w:abstractNumId w:val="12"/>
  </w:num>
  <w:num w:numId="23">
    <w:abstractNumId w:val="13"/>
  </w:num>
  <w:num w:numId="24">
    <w:abstractNumId w:val="27"/>
  </w:num>
  <w:num w:numId="25">
    <w:abstractNumId w:val="26"/>
  </w:num>
  <w:num w:numId="26">
    <w:abstractNumId w:val="17"/>
  </w:num>
  <w:num w:numId="27">
    <w:abstractNumId w:val="2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defaultTableStyle w:val="3t-style"/>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B2"/>
    <w:rsid w:val="000155FB"/>
    <w:rsid w:val="00034D6F"/>
    <w:rsid w:val="00063295"/>
    <w:rsid w:val="00094F80"/>
    <w:rsid w:val="000E201C"/>
    <w:rsid w:val="000F0159"/>
    <w:rsid w:val="001050E7"/>
    <w:rsid w:val="00147B1F"/>
    <w:rsid w:val="00154733"/>
    <w:rsid w:val="00246489"/>
    <w:rsid w:val="002621BB"/>
    <w:rsid w:val="002730C1"/>
    <w:rsid w:val="0027784E"/>
    <w:rsid w:val="002D6C6F"/>
    <w:rsid w:val="002E587E"/>
    <w:rsid w:val="0032530A"/>
    <w:rsid w:val="0037679E"/>
    <w:rsid w:val="00427CE3"/>
    <w:rsid w:val="00447B42"/>
    <w:rsid w:val="004731A3"/>
    <w:rsid w:val="004A72EB"/>
    <w:rsid w:val="004D13A1"/>
    <w:rsid w:val="005859A0"/>
    <w:rsid w:val="00585B07"/>
    <w:rsid w:val="005876FE"/>
    <w:rsid w:val="005F17F9"/>
    <w:rsid w:val="00617AA5"/>
    <w:rsid w:val="00664908"/>
    <w:rsid w:val="00697DB2"/>
    <w:rsid w:val="00712C09"/>
    <w:rsid w:val="00787107"/>
    <w:rsid w:val="00792EA7"/>
    <w:rsid w:val="007A6317"/>
    <w:rsid w:val="007E13EA"/>
    <w:rsid w:val="007E7836"/>
    <w:rsid w:val="007F715E"/>
    <w:rsid w:val="00856AEE"/>
    <w:rsid w:val="008726BE"/>
    <w:rsid w:val="008D743B"/>
    <w:rsid w:val="0092040F"/>
    <w:rsid w:val="00941767"/>
    <w:rsid w:val="00976561"/>
    <w:rsid w:val="009F3E04"/>
    <w:rsid w:val="00A47AFE"/>
    <w:rsid w:val="00A47E4F"/>
    <w:rsid w:val="00A73D96"/>
    <w:rsid w:val="00AB074C"/>
    <w:rsid w:val="00AC0607"/>
    <w:rsid w:val="00AC664B"/>
    <w:rsid w:val="00B207D1"/>
    <w:rsid w:val="00B45A27"/>
    <w:rsid w:val="00B45C70"/>
    <w:rsid w:val="00B46C75"/>
    <w:rsid w:val="00B53B23"/>
    <w:rsid w:val="00B63DC3"/>
    <w:rsid w:val="00BE6D13"/>
    <w:rsid w:val="00C37EB2"/>
    <w:rsid w:val="00C97E78"/>
    <w:rsid w:val="00D0580A"/>
    <w:rsid w:val="00DA6EFE"/>
    <w:rsid w:val="00DC13D9"/>
    <w:rsid w:val="00DC2321"/>
    <w:rsid w:val="00DC6839"/>
    <w:rsid w:val="00DD22A9"/>
    <w:rsid w:val="00DF426D"/>
    <w:rsid w:val="00E10EA7"/>
    <w:rsid w:val="00E371F6"/>
    <w:rsid w:val="00E97524"/>
    <w:rsid w:val="00EF7A86"/>
    <w:rsid w:val="00F05A13"/>
    <w:rsid w:val="00FB069A"/>
    <w:rsid w:val="00FC38EB"/>
    <w:rsid w:val="00FC6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4F5894"/>
  <w15:chartTrackingRefBased/>
  <w15:docId w15:val="{943D0344-BA19-4F90-B824-28E841C6E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321"/>
    <w:pPr>
      <w:ind w:left="1134" w:right="1394"/>
    </w:pPr>
    <w:rPr>
      <w:rFonts w:ascii="Arial" w:eastAsia="Calibri" w:hAnsi="Arial" w:cs="Arial"/>
      <w:color w:val="26358C"/>
    </w:rPr>
  </w:style>
  <w:style w:type="paragraph" w:styleId="Heading1">
    <w:name w:val="heading 1"/>
    <w:basedOn w:val="ListParagraph"/>
    <w:next w:val="Normal"/>
    <w:link w:val="Heading1Char"/>
    <w:uiPriority w:val="9"/>
    <w:qFormat/>
    <w:rsid w:val="008726BE"/>
    <w:pPr>
      <w:numPr>
        <w:numId w:val="11"/>
      </w:numPr>
      <w:ind w:left="1134" w:hanging="1134"/>
      <w:outlineLvl w:val="0"/>
    </w:pPr>
    <w:rPr>
      <w:b/>
      <w:bCs/>
    </w:rPr>
  </w:style>
  <w:style w:type="paragraph" w:styleId="Heading2">
    <w:name w:val="heading 2"/>
    <w:basedOn w:val="Heading1"/>
    <w:next w:val="Normal"/>
    <w:link w:val="Heading2Char"/>
    <w:uiPriority w:val="9"/>
    <w:unhideWhenUsed/>
    <w:qFormat/>
    <w:rsid w:val="00DA6EFE"/>
    <w:pPr>
      <w:numPr>
        <w:ilvl w:val="1"/>
      </w:numPr>
      <w:ind w:left="1134" w:right="1395" w:hanging="1134"/>
      <w:contextualSpacing w:val="0"/>
      <w:outlineLvl w:val="1"/>
    </w:pPr>
    <w:rPr>
      <w:b w:val="0"/>
    </w:rPr>
  </w:style>
  <w:style w:type="paragraph" w:styleId="Heading3">
    <w:name w:val="heading 3"/>
    <w:basedOn w:val="Heading2"/>
    <w:next w:val="Normal"/>
    <w:link w:val="Heading3Char"/>
    <w:uiPriority w:val="9"/>
    <w:unhideWhenUsed/>
    <w:qFormat/>
    <w:rsid w:val="002621BB"/>
    <w:pPr>
      <w:numPr>
        <w:ilvl w:val="2"/>
      </w:numPr>
      <w:ind w:left="2268" w:hanging="1134"/>
      <w:outlineLvl w:val="2"/>
    </w:pPr>
  </w:style>
  <w:style w:type="paragraph" w:styleId="Heading4">
    <w:name w:val="heading 4"/>
    <w:basedOn w:val="Heading2"/>
    <w:next w:val="Normal"/>
    <w:link w:val="Heading4Char"/>
    <w:uiPriority w:val="9"/>
    <w:unhideWhenUsed/>
    <w:qFormat/>
    <w:rsid w:val="002621BB"/>
    <w:pPr>
      <w:numPr>
        <w:ilvl w:val="3"/>
      </w:numPr>
      <w:ind w:left="3402" w:hanging="1134"/>
      <w:outlineLvl w:val="3"/>
    </w:pPr>
  </w:style>
  <w:style w:type="paragraph" w:styleId="Heading5">
    <w:name w:val="heading 5"/>
    <w:basedOn w:val="Normal"/>
    <w:next w:val="Normal"/>
    <w:link w:val="Heading5Char"/>
    <w:uiPriority w:val="9"/>
    <w:semiHidden/>
    <w:unhideWhenUsed/>
    <w:rsid w:val="007E7836"/>
    <w:pPr>
      <w:keepNext/>
      <w:keepLines/>
      <w:spacing w:before="40" w:after="0"/>
      <w:outlineLvl w:val="4"/>
    </w:pPr>
    <w:rPr>
      <w:rFonts w:asciiTheme="majorHAnsi" w:eastAsiaTheme="majorEastAsia" w:hAnsiTheme="majorHAnsi" w:cstheme="majorBidi"/>
      <w:color w:val="434D7E" w:themeColor="accent1" w:themeShade="BF"/>
    </w:rPr>
  </w:style>
  <w:style w:type="paragraph" w:styleId="Heading7">
    <w:name w:val="heading 7"/>
    <w:basedOn w:val="Normal"/>
    <w:next w:val="Normal"/>
    <w:link w:val="Heading7Char"/>
    <w:uiPriority w:val="9"/>
    <w:semiHidden/>
    <w:unhideWhenUsed/>
    <w:qFormat/>
    <w:rsid w:val="005859A0"/>
    <w:pPr>
      <w:keepNext/>
      <w:keepLines/>
      <w:spacing w:before="40" w:after="0"/>
      <w:outlineLvl w:val="6"/>
    </w:pPr>
    <w:rPr>
      <w:rFonts w:asciiTheme="majorHAnsi" w:eastAsiaTheme="majorEastAsia" w:hAnsiTheme="majorHAnsi" w:cstheme="majorBidi"/>
      <w:i/>
      <w:iCs/>
      <w:color w:val="2D3354" w:themeColor="accent1" w:themeShade="7F"/>
    </w:rPr>
  </w:style>
  <w:style w:type="paragraph" w:styleId="Heading8">
    <w:name w:val="heading 8"/>
    <w:basedOn w:val="Normal"/>
    <w:next w:val="Normal"/>
    <w:link w:val="Heading8Char"/>
    <w:uiPriority w:val="9"/>
    <w:semiHidden/>
    <w:unhideWhenUsed/>
    <w:qFormat/>
    <w:rsid w:val="005859A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56AEE"/>
    <w:pPr>
      <w:spacing w:after="0"/>
      <w:ind w:left="0" w:right="1535"/>
    </w:pPr>
    <w:rPr>
      <w:rFonts w:ascii="FoundryGridnik" w:hAnsi="FoundryGridnik"/>
      <w:sz w:val="18"/>
      <w:szCs w:val="18"/>
    </w:rPr>
  </w:style>
  <w:style w:type="character" w:customStyle="1" w:styleId="HeaderChar">
    <w:name w:val="Header Char"/>
    <w:basedOn w:val="DefaultParagraphFont"/>
    <w:link w:val="Header"/>
    <w:uiPriority w:val="99"/>
    <w:rsid w:val="00856AEE"/>
    <w:rPr>
      <w:rFonts w:ascii="FoundryGridnik" w:eastAsia="Calibri" w:hAnsi="FoundryGridnik" w:cs="Arial"/>
      <w:color w:val="26358C"/>
      <w:sz w:val="18"/>
      <w:szCs w:val="18"/>
    </w:rPr>
  </w:style>
  <w:style w:type="paragraph" w:styleId="Footer">
    <w:name w:val="footer"/>
    <w:basedOn w:val="Header"/>
    <w:link w:val="FooterChar"/>
    <w:uiPriority w:val="99"/>
    <w:unhideWhenUsed/>
    <w:qFormat/>
    <w:rsid w:val="00856AEE"/>
    <w:pPr>
      <w:spacing w:line="240" w:lineRule="auto"/>
      <w:ind w:right="0"/>
    </w:pPr>
  </w:style>
  <w:style w:type="character" w:customStyle="1" w:styleId="FooterChar">
    <w:name w:val="Footer Char"/>
    <w:basedOn w:val="DefaultParagraphFont"/>
    <w:link w:val="Footer"/>
    <w:uiPriority w:val="99"/>
    <w:rsid w:val="00856AEE"/>
    <w:rPr>
      <w:rFonts w:ascii="FoundryGridnik" w:eastAsia="Calibri" w:hAnsi="FoundryGridnik" w:cs="Arial"/>
      <w:color w:val="26358C"/>
      <w:sz w:val="18"/>
      <w:szCs w:val="20"/>
    </w:rPr>
  </w:style>
  <w:style w:type="paragraph" w:styleId="ListParagraph">
    <w:name w:val="List Paragraph"/>
    <w:basedOn w:val="Normal"/>
    <w:uiPriority w:val="34"/>
    <w:qFormat/>
    <w:rsid w:val="008D743B"/>
    <w:pPr>
      <w:ind w:left="720"/>
      <w:contextualSpacing/>
    </w:pPr>
  </w:style>
  <w:style w:type="character" w:customStyle="1" w:styleId="Heading1Char">
    <w:name w:val="Heading 1 Char"/>
    <w:basedOn w:val="DefaultParagraphFont"/>
    <w:link w:val="Heading1"/>
    <w:uiPriority w:val="9"/>
    <w:rsid w:val="008726BE"/>
    <w:rPr>
      <w:rFonts w:ascii="Arial" w:eastAsia="Calibri" w:hAnsi="Arial" w:cs="Arial"/>
      <w:b/>
      <w:bCs/>
      <w:color w:val="26358C"/>
    </w:rPr>
  </w:style>
  <w:style w:type="character" w:customStyle="1" w:styleId="Heading2Char">
    <w:name w:val="Heading 2 Char"/>
    <w:basedOn w:val="DefaultParagraphFont"/>
    <w:link w:val="Heading2"/>
    <w:uiPriority w:val="9"/>
    <w:rsid w:val="00DA6EFE"/>
    <w:rPr>
      <w:rFonts w:ascii="Arial" w:eastAsia="Calibri" w:hAnsi="Arial" w:cs="Arial"/>
      <w:bCs/>
      <w:color w:val="26358C"/>
    </w:rPr>
  </w:style>
  <w:style w:type="character" w:customStyle="1" w:styleId="Heading3Char">
    <w:name w:val="Heading 3 Char"/>
    <w:basedOn w:val="DefaultParagraphFont"/>
    <w:link w:val="Heading3"/>
    <w:uiPriority w:val="9"/>
    <w:rsid w:val="002621BB"/>
    <w:rPr>
      <w:rFonts w:ascii="Arial" w:eastAsia="Calibri" w:hAnsi="Arial" w:cs="Arial"/>
      <w:bCs/>
      <w:color w:val="26358C"/>
    </w:rPr>
  </w:style>
  <w:style w:type="character" w:customStyle="1" w:styleId="Heading4Char">
    <w:name w:val="Heading 4 Char"/>
    <w:basedOn w:val="DefaultParagraphFont"/>
    <w:link w:val="Heading4"/>
    <w:uiPriority w:val="9"/>
    <w:rsid w:val="002621BB"/>
    <w:rPr>
      <w:rFonts w:ascii="Arial" w:eastAsia="Calibri" w:hAnsi="Arial" w:cs="Arial"/>
      <w:bCs/>
      <w:color w:val="26358C"/>
    </w:rPr>
  </w:style>
  <w:style w:type="character" w:customStyle="1" w:styleId="Heading5Char">
    <w:name w:val="Heading 5 Char"/>
    <w:basedOn w:val="DefaultParagraphFont"/>
    <w:link w:val="Heading5"/>
    <w:uiPriority w:val="9"/>
    <w:semiHidden/>
    <w:rsid w:val="007E7836"/>
    <w:rPr>
      <w:rFonts w:asciiTheme="majorHAnsi" w:eastAsiaTheme="majorEastAsia" w:hAnsiTheme="majorHAnsi" w:cstheme="majorBidi"/>
      <w:color w:val="434D7E" w:themeColor="accent1" w:themeShade="BF"/>
    </w:rPr>
  </w:style>
  <w:style w:type="paragraph" w:styleId="Title">
    <w:name w:val="Title"/>
    <w:basedOn w:val="Normal"/>
    <w:next w:val="Normal"/>
    <w:link w:val="TitleChar"/>
    <w:uiPriority w:val="10"/>
    <w:qFormat/>
    <w:rsid w:val="007E7836"/>
    <w:pPr>
      <w:spacing w:after="0"/>
      <w:ind w:left="0"/>
    </w:pPr>
    <w:rPr>
      <w:rFonts w:ascii="FoundryGridnik" w:hAnsi="FoundryGridnik" w:cs="Times New Roman"/>
      <w:b/>
      <w:bCs/>
      <w:sz w:val="40"/>
      <w:szCs w:val="36"/>
    </w:rPr>
  </w:style>
  <w:style w:type="character" w:customStyle="1" w:styleId="TitleChar">
    <w:name w:val="Title Char"/>
    <w:basedOn w:val="DefaultParagraphFont"/>
    <w:link w:val="Title"/>
    <w:uiPriority w:val="10"/>
    <w:rsid w:val="007E7836"/>
    <w:rPr>
      <w:rFonts w:ascii="FoundryGridnik" w:eastAsia="Calibri" w:hAnsi="FoundryGridnik" w:cs="Times New Roman"/>
      <w:b/>
      <w:bCs/>
      <w:color w:val="26358C"/>
      <w:sz w:val="40"/>
      <w:szCs w:val="36"/>
    </w:rPr>
  </w:style>
  <w:style w:type="paragraph" w:styleId="Subtitle">
    <w:name w:val="Subtitle"/>
    <w:basedOn w:val="Normal"/>
    <w:next w:val="Normal"/>
    <w:link w:val="SubtitleChar"/>
    <w:uiPriority w:val="11"/>
    <w:qFormat/>
    <w:rsid w:val="007F715E"/>
    <w:pPr>
      <w:spacing w:after="0"/>
      <w:ind w:left="0" w:right="2528"/>
    </w:pPr>
    <w:rPr>
      <w:rFonts w:ascii="FoundryGridnik" w:hAnsi="FoundryGridnik" w:cs="Times New Roman"/>
      <w:sz w:val="32"/>
      <w:szCs w:val="28"/>
    </w:rPr>
  </w:style>
  <w:style w:type="character" w:customStyle="1" w:styleId="SubtitleChar">
    <w:name w:val="Subtitle Char"/>
    <w:basedOn w:val="DefaultParagraphFont"/>
    <w:link w:val="Subtitle"/>
    <w:uiPriority w:val="11"/>
    <w:rsid w:val="007F715E"/>
    <w:rPr>
      <w:rFonts w:ascii="FoundryGridnik" w:eastAsia="Calibri" w:hAnsi="FoundryGridnik" w:cs="Times New Roman"/>
      <w:color w:val="26358C"/>
      <w:sz w:val="32"/>
      <w:szCs w:val="28"/>
    </w:rPr>
  </w:style>
  <w:style w:type="paragraph" w:customStyle="1" w:styleId="Bullets">
    <w:name w:val="Bullets"/>
    <w:basedOn w:val="ListParagraph"/>
    <w:qFormat/>
    <w:rsid w:val="00B207D1"/>
    <w:pPr>
      <w:numPr>
        <w:numId w:val="1"/>
      </w:numPr>
      <w:ind w:left="1560" w:hanging="284"/>
    </w:pPr>
  </w:style>
  <w:style w:type="paragraph" w:customStyle="1" w:styleId="TableBody">
    <w:name w:val="Table Body"/>
    <w:basedOn w:val="Normal"/>
    <w:qFormat/>
    <w:rsid w:val="00E10EA7"/>
    <w:pPr>
      <w:spacing w:after="0" w:line="240" w:lineRule="auto"/>
      <w:ind w:left="0" w:right="-24"/>
    </w:pPr>
    <w:rPr>
      <w:bCs/>
    </w:rPr>
  </w:style>
  <w:style w:type="paragraph" w:customStyle="1" w:styleId="TableHeader">
    <w:name w:val="Table Header"/>
    <w:basedOn w:val="TableBody"/>
    <w:qFormat/>
    <w:rsid w:val="004A72EB"/>
    <w:rPr>
      <w:rFonts w:ascii="FoundryGridnik" w:hAnsi="FoundryGridnik"/>
      <w:sz w:val="24"/>
      <w:szCs w:val="24"/>
    </w:rPr>
  </w:style>
  <w:style w:type="table" w:styleId="TableGrid">
    <w:name w:val="Table Grid"/>
    <w:basedOn w:val="TableNormal"/>
    <w:uiPriority w:val="39"/>
    <w:rsid w:val="004A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t-style">
    <w:name w:val="3t-style"/>
    <w:basedOn w:val="TableNormal"/>
    <w:uiPriority w:val="99"/>
    <w:rsid w:val="00DC2321"/>
    <w:pPr>
      <w:spacing w:after="0" w:line="240" w:lineRule="auto"/>
    </w:pPr>
    <w:rPr>
      <w:rFonts w:ascii="Arial" w:hAnsi="Arial"/>
      <w:color w:val="26358C"/>
    </w:rPr>
    <w:tblPr>
      <w:tblStyleRowBandSize w:val="1"/>
      <w:tblBorders>
        <w:bottom w:val="single" w:sz="4" w:space="0" w:color="26358C"/>
      </w:tblBorders>
    </w:tblPr>
    <w:tcPr>
      <w:shd w:val="clear" w:color="auto" w:fill="auto"/>
      <w:vAlign w:val="center"/>
    </w:tcPr>
    <w:tblStylePr w:type="firstRow">
      <w:rPr>
        <w:rFonts w:ascii="FoundryGridnik" w:hAnsi="FoundryGridnik"/>
        <w:b/>
        <w:color w:val="26358C"/>
        <w:sz w:val="24"/>
      </w:rPr>
      <w:tblPr/>
      <w:tcPr>
        <w:tcBorders>
          <w:bottom w:val="single" w:sz="4" w:space="0" w:color="26358C"/>
        </w:tcBorders>
        <w:shd w:val="clear" w:color="auto" w:fill="auto"/>
      </w:tcPr>
    </w:tblStylePr>
    <w:tblStylePr w:type="lastRow">
      <w:rPr>
        <w:rFonts w:ascii="FoundryGridnik" w:hAnsi="FoundryGridnik"/>
        <w:sz w:val="22"/>
      </w:rPr>
      <w:tblPr/>
      <w:tcPr>
        <w:tcBorders>
          <w:top w:val="single" w:sz="4" w:space="0" w:color="26358C"/>
          <w:bottom w:val="single" w:sz="4" w:space="0" w:color="26358C"/>
        </w:tcBorders>
        <w:shd w:val="clear" w:color="auto" w:fill="F5F6FD"/>
      </w:tcPr>
    </w:tblStylePr>
    <w:tblStylePr w:type="band2Horz">
      <w:tblPr/>
      <w:tcPr>
        <w:tcBorders>
          <w:top w:val="single" w:sz="4" w:space="0" w:color="F2F2F2" w:themeColor="background1" w:themeShade="F2"/>
          <w:bottom w:val="single" w:sz="4" w:space="0" w:color="F2F2F2" w:themeColor="background1" w:themeShade="F2"/>
        </w:tcBorders>
        <w:shd w:val="clear" w:color="auto" w:fill="auto"/>
      </w:tcPr>
    </w:tblStylePr>
  </w:style>
  <w:style w:type="character" w:styleId="PlaceholderText">
    <w:name w:val="Placeholder Text"/>
    <w:basedOn w:val="DefaultParagraphFont"/>
    <w:uiPriority w:val="99"/>
    <w:semiHidden/>
    <w:rsid w:val="00617AA5"/>
    <w:rPr>
      <w:color w:val="808080"/>
    </w:rPr>
  </w:style>
  <w:style w:type="paragraph" w:styleId="TOCHeading">
    <w:name w:val="TOC Heading"/>
    <w:basedOn w:val="Heading1"/>
    <w:next w:val="Normal"/>
    <w:uiPriority w:val="39"/>
    <w:unhideWhenUsed/>
    <w:qFormat/>
    <w:rsid w:val="00617AA5"/>
    <w:pPr>
      <w:keepNext/>
      <w:keepLines/>
      <w:numPr>
        <w:numId w:val="0"/>
      </w:numPr>
      <w:spacing w:before="240" w:after="0"/>
      <w:ind w:right="0"/>
      <w:contextualSpacing w:val="0"/>
      <w:outlineLvl w:val="9"/>
    </w:pPr>
    <w:rPr>
      <w:rFonts w:eastAsiaTheme="majorEastAsia" w:cstheme="majorBidi"/>
      <w:lang w:val="en-US"/>
    </w:rPr>
  </w:style>
  <w:style w:type="paragraph" w:styleId="TOC1">
    <w:name w:val="toc 1"/>
    <w:basedOn w:val="Normal"/>
    <w:next w:val="Normal"/>
    <w:autoRedefine/>
    <w:uiPriority w:val="39"/>
    <w:unhideWhenUsed/>
    <w:rsid w:val="00617AA5"/>
    <w:pPr>
      <w:spacing w:after="100"/>
      <w:ind w:left="0"/>
    </w:pPr>
  </w:style>
  <w:style w:type="paragraph" w:styleId="TOC2">
    <w:name w:val="toc 2"/>
    <w:basedOn w:val="Normal"/>
    <w:next w:val="Normal"/>
    <w:autoRedefine/>
    <w:uiPriority w:val="39"/>
    <w:unhideWhenUsed/>
    <w:rsid w:val="00617AA5"/>
    <w:pPr>
      <w:spacing w:after="100"/>
      <w:ind w:left="220"/>
    </w:pPr>
  </w:style>
  <w:style w:type="paragraph" w:styleId="TOC3">
    <w:name w:val="toc 3"/>
    <w:basedOn w:val="Normal"/>
    <w:next w:val="Normal"/>
    <w:autoRedefine/>
    <w:uiPriority w:val="39"/>
    <w:unhideWhenUsed/>
    <w:rsid w:val="00617AA5"/>
    <w:pPr>
      <w:spacing w:after="100"/>
      <w:ind w:left="440"/>
    </w:pPr>
  </w:style>
  <w:style w:type="character" w:styleId="Hyperlink">
    <w:name w:val="Hyperlink"/>
    <w:basedOn w:val="DefaultParagraphFont"/>
    <w:uiPriority w:val="99"/>
    <w:unhideWhenUsed/>
    <w:rsid w:val="00617AA5"/>
    <w:rPr>
      <w:color w:val="25358C" w:themeColor="hyperlink"/>
      <w:u w:val="single"/>
    </w:rPr>
  </w:style>
  <w:style w:type="character" w:customStyle="1" w:styleId="DefTerm">
    <w:name w:val="DefTerm"/>
    <w:basedOn w:val="DefaultParagraphFont"/>
    <w:uiPriority w:val="1"/>
    <w:rsid w:val="00E10EA7"/>
    <w:rPr>
      <w:rFonts w:ascii="Arial" w:eastAsia="Arial" w:hAnsi="Arial" w:cs="Arial"/>
      <w:b/>
      <w:color w:val="000000"/>
    </w:rPr>
  </w:style>
  <w:style w:type="paragraph" w:customStyle="1" w:styleId="DefinedTermPara">
    <w:name w:val="Defined Term Para"/>
    <w:basedOn w:val="Normal"/>
    <w:rsid w:val="00E10EA7"/>
    <w:pPr>
      <w:numPr>
        <w:numId w:val="7"/>
      </w:numPr>
      <w:spacing w:after="120" w:line="300" w:lineRule="atLeast"/>
      <w:ind w:right="0"/>
      <w:jc w:val="both"/>
    </w:pPr>
    <w:rPr>
      <w:rFonts w:eastAsia="Arial Unicode MS"/>
      <w:color w:val="000000"/>
      <w:szCs w:val="20"/>
    </w:rPr>
  </w:style>
  <w:style w:type="paragraph" w:customStyle="1" w:styleId="DefinedTermNumber">
    <w:name w:val="Defined Term Number"/>
    <w:basedOn w:val="DefinedTermPara"/>
    <w:rsid w:val="00E10EA7"/>
    <w:pPr>
      <w:numPr>
        <w:ilvl w:val="1"/>
      </w:numPr>
    </w:pPr>
  </w:style>
  <w:style w:type="paragraph" w:customStyle="1" w:styleId="TitleClause">
    <w:name w:val="Title Clause"/>
    <w:basedOn w:val="Normal"/>
    <w:rsid w:val="00E10EA7"/>
    <w:pPr>
      <w:keepNext/>
      <w:numPr>
        <w:numId w:val="9"/>
      </w:numPr>
      <w:spacing w:before="240" w:after="240" w:line="300" w:lineRule="atLeast"/>
      <w:ind w:right="0"/>
      <w:jc w:val="both"/>
      <w:outlineLvl w:val="0"/>
    </w:pPr>
    <w:rPr>
      <w:rFonts w:eastAsia="Arial Unicode MS"/>
      <w:b/>
      <w:color w:val="000000"/>
      <w:kern w:val="28"/>
      <w:szCs w:val="20"/>
    </w:rPr>
  </w:style>
  <w:style w:type="paragraph" w:customStyle="1" w:styleId="Untitledsubclause1">
    <w:name w:val="Untitled subclause 1"/>
    <w:basedOn w:val="Normal"/>
    <w:rsid w:val="00E10EA7"/>
    <w:pPr>
      <w:numPr>
        <w:ilvl w:val="1"/>
        <w:numId w:val="9"/>
      </w:numPr>
      <w:spacing w:before="280" w:after="120" w:line="300" w:lineRule="atLeast"/>
      <w:ind w:right="0"/>
      <w:jc w:val="both"/>
      <w:outlineLvl w:val="1"/>
    </w:pPr>
    <w:rPr>
      <w:rFonts w:eastAsia="Arial Unicode MS"/>
      <w:color w:val="000000"/>
      <w:szCs w:val="20"/>
    </w:rPr>
  </w:style>
  <w:style w:type="paragraph" w:customStyle="1" w:styleId="Untitledsubclause2">
    <w:name w:val="Untitled subclause 2"/>
    <w:basedOn w:val="Normal"/>
    <w:rsid w:val="00E10EA7"/>
    <w:pPr>
      <w:numPr>
        <w:ilvl w:val="2"/>
        <w:numId w:val="9"/>
      </w:numPr>
      <w:spacing w:after="120" w:line="300" w:lineRule="atLeast"/>
      <w:ind w:right="0"/>
      <w:jc w:val="both"/>
      <w:outlineLvl w:val="2"/>
    </w:pPr>
    <w:rPr>
      <w:rFonts w:eastAsia="Arial Unicode MS"/>
      <w:color w:val="000000"/>
      <w:szCs w:val="20"/>
    </w:rPr>
  </w:style>
  <w:style w:type="paragraph" w:customStyle="1" w:styleId="Untitledsubclause3">
    <w:name w:val="Untitled subclause 3"/>
    <w:basedOn w:val="Normal"/>
    <w:rsid w:val="00E10EA7"/>
    <w:pPr>
      <w:numPr>
        <w:ilvl w:val="3"/>
        <w:numId w:val="9"/>
      </w:numPr>
      <w:tabs>
        <w:tab w:val="left" w:pos="2261"/>
      </w:tabs>
      <w:spacing w:after="120" w:line="300" w:lineRule="atLeast"/>
      <w:ind w:right="0"/>
      <w:jc w:val="both"/>
      <w:outlineLvl w:val="3"/>
    </w:pPr>
    <w:rPr>
      <w:rFonts w:eastAsia="Arial Unicode MS"/>
      <w:color w:val="000000"/>
      <w:szCs w:val="20"/>
    </w:rPr>
  </w:style>
  <w:style w:type="paragraph" w:customStyle="1" w:styleId="Untitledsubclause4">
    <w:name w:val="Untitled subclause 4"/>
    <w:basedOn w:val="Normal"/>
    <w:rsid w:val="00E10EA7"/>
    <w:pPr>
      <w:numPr>
        <w:ilvl w:val="4"/>
        <w:numId w:val="9"/>
      </w:numPr>
      <w:spacing w:after="120" w:line="300" w:lineRule="atLeast"/>
      <w:ind w:right="0"/>
      <w:jc w:val="both"/>
      <w:outlineLvl w:val="4"/>
    </w:pPr>
    <w:rPr>
      <w:rFonts w:eastAsia="Arial Unicode MS"/>
      <w:color w:val="000000"/>
      <w:szCs w:val="20"/>
    </w:rPr>
  </w:style>
  <w:style w:type="paragraph" w:customStyle="1" w:styleId="Parasubclause1">
    <w:name w:val="Para subclause 1"/>
    <w:aliases w:val="BIWS Heading 2"/>
    <w:basedOn w:val="Normal"/>
    <w:rsid w:val="008726BE"/>
    <w:pPr>
      <w:spacing w:before="240" w:after="120" w:line="300" w:lineRule="atLeast"/>
      <w:ind w:left="720" w:right="0"/>
      <w:jc w:val="both"/>
    </w:pPr>
    <w:rPr>
      <w:rFonts w:eastAsia="Arial Unicode MS"/>
      <w:color w:val="000000"/>
      <w:szCs w:val="20"/>
    </w:rPr>
  </w:style>
  <w:style w:type="paragraph" w:customStyle="1" w:styleId="NoNumUntitledsubclause1">
    <w:name w:val="No Num Untitled subclause 1"/>
    <w:basedOn w:val="Untitledsubclause1"/>
    <w:rsid w:val="00DA6EFE"/>
    <w:pPr>
      <w:numPr>
        <w:ilvl w:val="0"/>
        <w:numId w:val="0"/>
      </w:numPr>
      <w:ind w:left="720"/>
    </w:pPr>
  </w:style>
  <w:style w:type="paragraph" w:customStyle="1" w:styleId="Testimonium">
    <w:name w:val="Testimonium"/>
    <w:basedOn w:val="Normal"/>
    <w:rsid w:val="00DA6EFE"/>
    <w:pPr>
      <w:spacing w:after="120" w:line="300" w:lineRule="atLeast"/>
      <w:ind w:left="0" w:right="0"/>
      <w:jc w:val="both"/>
    </w:pPr>
    <w:rPr>
      <w:rFonts w:eastAsia="Arial Unicode MS"/>
      <w:color w:val="000000"/>
      <w:szCs w:val="20"/>
    </w:rPr>
  </w:style>
  <w:style w:type="paragraph" w:styleId="NoSpacing">
    <w:name w:val="No Spacing"/>
    <w:link w:val="NoSpacingChar"/>
    <w:uiPriority w:val="1"/>
    <w:rsid w:val="00B45A2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45A27"/>
    <w:rPr>
      <w:rFonts w:eastAsiaTheme="minorEastAsia"/>
      <w:lang w:val="en-US"/>
    </w:rPr>
  </w:style>
  <w:style w:type="paragraph" w:customStyle="1" w:styleId="covertabelbody">
    <w:name w:val="cover/tabel body"/>
    <w:basedOn w:val="Normal"/>
    <w:link w:val="covertabelbodyChar"/>
    <w:qFormat/>
    <w:rsid w:val="007F715E"/>
    <w:pPr>
      <w:ind w:left="0" w:right="0"/>
    </w:pPr>
    <w:rPr>
      <w:sz w:val="18"/>
      <w:szCs w:val="18"/>
    </w:rPr>
  </w:style>
  <w:style w:type="paragraph" w:customStyle="1" w:styleId="covertableheader">
    <w:name w:val="cover/table header"/>
    <w:basedOn w:val="Header"/>
    <w:link w:val="covertableheaderChar"/>
    <w:qFormat/>
    <w:rsid w:val="007F715E"/>
    <w:pPr>
      <w:ind w:right="2528"/>
    </w:pPr>
    <w:rPr>
      <w:noProof/>
      <w:sz w:val="20"/>
      <w:szCs w:val="20"/>
    </w:rPr>
  </w:style>
  <w:style w:type="character" w:customStyle="1" w:styleId="covertabelbodyChar">
    <w:name w:val="cover/tabel body Char"/>
    <w:basedOn w:val="DefaultParagraphFont"/>
    <w:link w:val="covertabelbody"/>
    <w:rsid w:val="007F715E"/>
    <w:rPr>
      <w:rFonts w:ascii="Arial" w:eastAsia="Calibri" w:hAnsi="Arial" w:cs="Arial"/>
      <w:color w:val="26358C"/>
      <w:sz w:val="18"/>
      <w:szCs w:val="18"/>
    </w:rPr>
  </w:style>
  <w:style w:type="character" w:customStyle="1" w:styleId="covertableheaderChar">
    <w:name w:val="cover/table header Char"/>
    <w:basedOn w:val="HeaderChar"/>
    <w:link w:val="covertableheader"/>
    <w:rsid w:val="007F715E"/>
    <w:rPr>
      <w:rFonts w:ascii="FoundryGridnik" w:eastAsia="Calibri" w:hAnsi="FoundryGridnik" w:cs="Arial"/>
      <w:noProof/>
      <w:color w:val="26358C"/>
      <w:sz w:val="20"/>
      <w:szCs w:val="20"/>
    </w:rPr>
  </w:style>
  <w:style w:type="character" w:customStyle="1" w:styleId="Heading7Char">
    <w:name w:val="Heading 7 Char"/>
    <w:basedOn w:val="DefaultParagraphFont"/>
    <w:link w:val="Heading7"/>
    <w:uiPriority w:val="9"/>
    <w:semiHidden/>
    <w:rsid w:val="005859A0"/>
    <w:rPr>
      <w:rFonts w:asciiTheme="majorHAnsi" w:eastAsiaTheme="majorEastAsia" w:hAnsiTheme="majorHAnsi" w:cstheme="majorBidi"/>
      <w:i/>
      <w:iCs/>
      <w:color w:val="2D3354" w:themeColor="accent1" w:themeShade="7F"/>
    </w:rPr>
  </w:style>
  <w:style w:type="character" w:customStyle="1" w:styleId="Heading8Char">
    <w:name w:val="Heading 8 Char"/>
    <w:basedOn w:val="DefaultParagraphFont"/>
    <w:link w:val="Heading8"/>
    <w:uiPriority w:val="9"/>
    <w:semiHidden/>
    <w:rsid w:val="005859A0"/>
    <w:rPr>
      <w:rFonts w:asciiTheme="majorHAnsi" w:eastAsiaTheme="majorEastAsia" w:hAnsiTheme="majorHAnsi" w:cstheme="majorBidi"/>
      <w:color w:val="272727" w:themeColor="text1" w:themeTint="D8"/>
      <w:sz w:val="21"/>
      <w:szCs w:val="21"/>
    </w:rPr>
  </w:style>
  <w:style w:type="paragraph" w:customStyle="1" w:styleId="Schmainheadinc">
    <w:name w:val="Sch   main head inc"/>
    <w:basedOn w:val="Normal"/>
    <w:rsid w:val="00FB069A"/>
    <w:pPr>
      <w:numPr>
        <w:numId w:val="23"/>
      </w:numPr>
      <w:tabs>
        <w:tab w:val="clear" w:pos="1440"/>
        <w:tab w:val="num" w:pos="1945"/>
      </w:tabs>
      <w:spacing w:before="360" w:after="360" w:line="300" w:lineRule="atLeast"/>
      <w:ind w:left="1945" w:right="0" w:hanging="357"/>
      <w:jc w:val="both"/>
    </w:pPr>
    <w:rPr>
      <w:rFonts w:ascii="Times New Roman" w:eastAsia="Times New Roman" w:hAnsi="Times New Roman" w:cs="Times New Roman"/>
      <w:b/>
      <w:color w:val="auto"/>
      <w:szCs w:val="20"/>
    </w:rPr>
  </w:style>
  <w:style w:type="paragraph" w:customStyle="1" w:styleId="Bodysubclause">
    <w:name w:val="Body  sub clause"/>
    <w:basedOn w:val="Normal"/>
    <w:rsid w:val="00FB069A"/>
    <w:pPr>
      <w:spacing w:before="240" w:after="120" w:line="300" w:lineRule="atLeast"/>
      <w:ind w:left="720" w:right="0"/>
      <w:jc w:val="both"/>
    </w:pPr>
    <w:rPr>
      <w:rFonts w:ascii="Times New Roman" w:eastAsia="Times New Roman" w:hAnsi="Times New Roman" w:cs="Times New Roman"/>
      <w:color w:val="auto"/>
      <w:szCs w:val="20"/>
    </w:rPr>
  </w:style>
  <w:style w:type="paragraph" w:styleId="BodyText">
    <w:name w:val="Body Text"/>
    <w:basedOn w:val="Normal"/>
    <w:link w:val="BodyTextChar"/>
    <w:unhideWhenUsed/>
    <w:rsid w:val="00F05A13"/>
    <w:pPr>
      <w:spacing w:before="120" w:after="120" w:line="240" w:lineRule="auto"/>
      <w:ind w:left="0" w:right="0"/>
      <w:jc w:val="both"/>
    </w:pPr>
    <w:rPr>
      <w:rFonts w:ascii="Calibri" w:hAnsi="Calibri" w:cs="Calibri"/>
      <w:color w:val="auto"/>
      <w:szCs w:val="20"/>
    </w:rPr>
  </w:style>
  <w:style w:type="character" w:customStyle="1" w:styleId="BodyTextChar">
    <w:name w:val="Body Text Char"/>
    <w:basedOn w:val="DefaultParagraphFont"/>
    <w:link w:val="BodyText"/>
    <w:rsid w:val="00F05A13"/>
    <w:rPr>
      <w:rFonts w:ascii="Calibri" w:eastAsia="Calibri" w:hAnsi="Calibri" w:cs="Calibri"/>
      <w:szCs w:val="20"/>
    </w:rPr>
  </w:style>
  <w:style w:type="paragraph" w:customStyle="1" w:styleId="Bullet1">
    <w:name w:val="Bullet1"/>
    <w:basedOn w:val="Normal"/>
    <w:rsid w:val="00F05A13"/>
    <w:pPr>
      <w:numPr>
        <w:numId w:val="26"/>
      </w:numPr>
      <w:spacing w:before="120" w:after="120" w:line="300" w:lineRule="atLeast"/>
      <w:ind w:right="0"/>
      <w:jc w:val="both"/>
    </w:pPr>
    <w:rPr>
      <w:rFonts w:ascii="Calibri" w:hAnsi="Calibri" w:cs="Calibri"/>
      <w:color w:val="auto"/>
      <w:szCs w:val="20"/>
    </w:rPr>
  </w:style>
  <w:style w:type="paragraph" w:customStyle="1" w:styleId="Level1Heading">
    <w:name w:val="Level 1 Heading"/>
    <w:basedOn w:val="BodyText"/>
    <w:next w:val="Level2Number"/>
    <w:rsid w:val="00F05A13"/>
    <w:pPr>
      <w:keepNext/>
      <w:numPr>
        <w:numId w:val="28"/>
      </w:numPr>
      <w:outlineLvl w:val="0"/>
    </w:pPr>
    <w:rPr>
      <w:b/>
      <w:caps/>
    </w:rPr>
  </w:style>
  <w:style w:type="paragraph" w:customStyle="1" w:styleId="Level2Number">
    <w:name w:val="Level 2 Number"/>
    <w:basedOn w:val="BodyText"/>
    <w:rsid w:val="00F05A13"/>
    <w:pPr>
      <w:numPr>
        <w:ilvl w:val="1"/>
        <w:numId w:val="28"/>
      </w:numPr>
      <w:outlineLvl w:val="1"/>
    </w:pPr>
  </w:style>
  <w:style w:type="paragraph" w:customStyle="1" w:styleId="Level3Number">
    <w:name w:val="Level 3 Number"/>
    <w:basedOn w:val="BodyText"/>
    <w:rsid w:val="00F05A13"/>
    <w:pPr>
      <w:numPr>
        <w:ilvl w:val="2"/>
        <w:numId w:val="28"/>
      </w:numPr>
      <w:outlineLvl w:val="2"/>
    </w:pPr>
  </w:style>
  <w:style w:type="paragraph" w:customStyle="1" w:styleId="Level4Number">
    <w:name w:val="Level 4 Number"/>
    <w:basedOn w:val="Normal"/>
    <w:rsid w:val="00F05A13"/>
    <w:pPr>
      <w:numPr>
        <w:ilvl w:val="3"/>
        <w:numId w:val="28"/>
      </w:numPr>
      <w:spacing w:before="120" w:after="120" w:line="240" w:lineRule="auto"/>
      <w:ind w:right="0"/>
      <w:jc w:val="both"/>
      <w:outlineLvl w:val="3"/>
    </w:pPr>
    <w:rPr>
      <w:rFonts w:ascii="Calibri" w:hAnsi="Calibri" w:cs="Calibri"/>
      <w:color w:val="auto"/>
      <w:szCs w:val="20"/>
    </w:rPr>
  </w:style>
  <w:style w:type="paragraph" w:customStyle="1" w:styleId="Level5Number">
    <w:name w:val="Level 5 Number"/>
    <w:basedOn w:val="BodyText"/>
    <w:rsid w:val="00F05A13"/>
    <w:pPr>
      <w:numPr>
        <w:ilvl w:val="4"/>
        <w:numId w:val="28"/>
      </w:numPr>
      <w:outlineLvl w:val="4"/>
    </w:pPr>
  </w:style>
  <w:style w:type="paragraph" w:customStyle="1" w:styleId="Level6Number">
    <w:name w:val="Level 6 Number"/>
    <w:basedOn w:val="BodyText"/>
    <w:rsid w:val="00F05A13"/>
    <w:pPr>
      <w:numPr>
        <w:ilvl w:val="5"/>
        <w:numId w:val="28"/>
      </w:numPr>
      <w:outlineLvl w:val="5"/>
    </w:pPr>
  </w:style>
  <w:style w:type="paragraph" w:customStyle="1" w:styleId="Level7Number">
    <w:name w:val="Level 7 Number"/>
    <w:basedOn w:val="BodyText"/>
    <w:rsid w:val="00F05A13"/>
    <w:pPr>
      <w:numPr>
        <w:ilvl w:val="6"/>
        <w:numId w:val="28"/>
      </w:numPr>
      <w:outlineLvl w:val="6"/>
    </w:pPr>
  </w:style>
  <w:style w:type="paragraph" w:customStyle="1" w:styleId="Level8Number">
    <w:name w:val="Level 8 Number"/>
    <w:basedOn w:val="BodyText"/>
    <w:rsid w:val="00F05A13"/>
    <w:pPr>
      <w:numPr>
        <w:ilvl w:val="7"/>
        <w:numId w:val="28"/>
      </w:numPr>
      <w:outlineLvl w:val="7"/>
    </w:pPr>
  </w:style>
  <w:style w:type="paragraph" w:customStyle="1" w:styleId="Level9Number">
    <w:name w:val="Level 9 Number"/>
    <w:basedOn w:val="BodyText"/>
    <w:rsid w:val="00F05A13"/>
    <w:pPr>
      <w:numPr>
        <w:ilvl w:val="8"/>
        <w:numId w:val="28"/>
      </w:numPr>
      <w:outlineLvl w:val="8"/>
    </w:pPr>
  </w:style>
  <w:style w:type="paragraph" w:styleId="BodyText2">
    <w:name w:val="Body Text 2"/>
    <w:basedOn w:val="Normal"/>
    <w:link w:val="BodyText2Char"/>
    <w:uiPriority w:val="99"/>
    <w:semiHidden/>
    <w:unhideWhenUsed/>
    <w:rsid w:val="002621BB"/>
    <w:pPr>
      <w:spacing w:after="120" w:line="480" w:lineRule="auto"/>
    </w:pPr>
  </w:style>
  <w:style w:type="character" w:customStyle="1" w:styleId="BodyText2Char">
    <w:name w:val="Body Text 2 Char"/>
    <w:basedOn w:val="DefaultParagraphFont"/>
    <w:link w:val="BodyText2"/>
    <w:uiPriority w:val="99"/>
    <w:semiHidden/>
    <w:rsid w:val="002621BB"/>
    <w:rPr>
      <w:rFonts w:ascii="Arial" w:eastAsia="Calibri" w:hAnsi="Arial" w:cs="Arial"/>
      <w:color w:val="26358C"/>
    </w:rPr>
  </w:style>
  <w:style w:type="paragraph" w:customStyle="1" w:styleId="BodyText1">
    <w:name w:val="Body Text 1"/>
    <w:basedOn w:val="BodyText"/>
    <w:rsid w:val="002621BB"/>
    <w:pPr>
      <w:ind w:left="850"/>
    </w:pPr>
  </w:style>
  <w:style w:type="character" w:styleId="UnresolvedMention">
    <w:name w:val="Unresolved Mention"/>
    <w:basedOn w:val="DefaultParagraphFont"/>
    <w:uiPriority w:val="99"/>
    <w:semiHidden/>
    <w:unhideWhenUsed/>
    <w:rsid w:val="00585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303849">
      <w:bodyDiv w:val="1"/>
      <w:marLeft w:val="0"/>
      <w:marRight w:val="0"/>
      <w:marTop w:val="0"/>
      <w:marBottom w:val="0"/>
      <w:divBdr>
        <w:top w:val="none" w:sz="0" w:space="0" w:color="auto"/>
        <w:left w:val="none" w:sz="0" w:space="0" w:color="auto"/>
        <w:bottom w:val="none" w:sz="0" w:space="0" w:color="auto"/>
        <w:right w:val="none" w:sz="0" w:space="0" w:color="auto"/>
      </w:divBdr>
    </w:div>
    <w:div w:id="154463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t-transform.com/privacy-poli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t-transform.com/privacy-policy/"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FB2A522305440E8B11D476EBB3DE8D"/>
        <w:category>
          <w:name w:val="General"/>
          <w:gallery w:val="placeholder"/>
        </w:category>
        <w:types>
          <w:type w:val="bbPlcHdr"/>
        </w:types>
        <w:behaviors>
          <w:behavior w:val="content"/>
        </w:behaviors>
        <w:guid w:val="{27EA4BB3-B5D4-4939-AF9F-FD5101E3AB99}"/>
      </w:docPartPr>
      <w:docPartBody>
        <w:p w:rsidR="00983203" w:rsidRDefault="008C09F1" w:rsidP="008C09F1">
          <w:pPr>
            <w:pStyle w:val="A0FB2A522305440E8B11D476EBB3DE8D2"/>
          </w:pPr>
          <w:r w:rsidRPr="001723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oundryGridnik">
    <w:altName w:val="FoundryGridnik"/>
    <w:panose1 w:val="00000000000000000000"/>
    <w:charset w:val="00"/>
    <w:family w:val="auto"/>
    <w:notTrueType/>
    <w:pitch w:val="variable"/>
    <w:sig w:usb0="800000AF" w:usb1="50002048"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ubik">
    <w:altName w:val="﷽﷽﷽﷽﷽﷽ⱴ～㛇艜仪㟏⇩勏昗࠱ࠐ钔얤㇣ﬥ㼗젿鑡ꋕ㮵᭏盟篐锾៟ꆯ᤿知ब躍駀"/>
    <w:panose1 w:val="00000500000000000000"/>
    <w:charset w:val="B1"/>
    <w:family w:val="auto"/>
    <w:pitch w:val="variable"/>
    <w:sig w:usb0="00000A07" w:usb1="40000001" w:usb2="00000000" w:usb3="00000000" w:csb0="000000B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F1"/>
    <w:rsid w:val="0009068E"/>
    <w:rsid w:val="000A1B46"/>
    <w:rsid w:val="001C3DF4"/>
    <w:rsid w:val="003C7949"/>
    <w:rsid w:val="0054595A"/>
    <w:rsid w:val="005816B0"/>
    <w:rsid w:val="005A4C44"/>
    <w:rsid w:val="0080594D"/>
    <w:rsid w:val="008B66BA"/>
    <w:rsid w:val="008C09F1"/>
    <w:rsid w:val="00943AE5"/>
    <w:rsid w:val="00983203"/>
    <w:rsid w:val="00A85E01"/>
    <w:rsid w:val="00AD7DAD"/>
    <w:rsid w:val="00AF5D0F"/>
    <w:rsid w:val="00DF7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6BA"/>
    <w:rPr>
      <w:color w:val="808080"/>
    </w:rPr>
  </w:style>
  <w:style w:type="paragraph" w:customStyle="1" w:styleId="A0FB2A522305440E8B11D476EBB3DE8D2">
    <w:name w:val="A0FB2A522305440E8B11D476EBB3DE8D2"/>
    <w:rsid w:val="008C09F1"/>
    <w:pPr>
      <w:ind w:left="720" w:right="2528"/>
      <w:contextualSpacing/>
    </w:pPr>
    <w:rPr>
      <w:rFonts w:ascii="Arial" w:eastAsia="Calibri" w:hAnsi="Arial" w:cs="Arial"/>
      <w:color w:val="26358C"/>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3t-colours">
      <a:dk1>
        <a:sysClr val="windowText" lastClr="000000"/>
      </a:dk1>
      <a:lt1>
        <a:sysClr val="window" lastClr="FFFFFF"/>
      </a:lt1>
      <a:dk2>
        <a:srgbClr val="25358C"/>
      </a:dk2>
      <a:lt2>
        <a:srgbClr val="DAE1E8"/>
      </a:lt2>
      <a:accent1>
        <a:srgbClr val="5C68A8"/>
      </a:accent1>
      <a:accent2>
        <a:srgbClr val="B9D1E3"/>
      </a:accent2>
      <a:accent3>
        <a:srgbClr val="22C9EF"/>
      </a:accent3>
      <a:accent4>
        <a:srgbClr val="347DF4"/>
      </a:accent4>
      <a:accent5>
        <a:srgbClr val="32F7DC"/>
      </a:accent5>
      <a:accent6>
        <a:srgbClr val="E36C43"/>
      </a:accent6>
      <a:hlink>
        <a:srgbClr val="25358C"/>
      </a:hlink>
      <a:folHlink>
        <a:srgbClr val="5C68A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69801-1F92-4C7A-A22E-11C7F05B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2264</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Lauren Peters</cp:lastModifiedBy>
  <cp:revision>10</cp:revision>
  <cp:lastPrinted>2020-10-26T10:05:00Z</cp:lastPrinted>
  <dcterms:created xsi:type="dcterms:W3CDTF">2021-07-28T11:41:00Z</dcterms:created>
  <dcterms:modified xsi:type="dcterms:W3CDTF">2021-07-28T11:50:00Z</dcterms:modified>
</cp:coreProperties>
</file>